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A0795" w14:textId="2FA1E250" w:rsidR="00C20ED7" w:rsidRDefault="00C20ED7" w:rsidP="00C20ED7">
      <w:pPr>
        <w:pStyle w:val="PolicyTitle"/>
        <w:jc w:val="center"/>
      </w:pPr>
      <w:bookmarkStart w:id="0" w:name="_Toc111705392"/>
      <w:r>
        <w:t>DWG CAREER Eligibility Dislocated Worker</w:t>
      </w:r>
      <w:r w:rsidR="00B312A8">
        <w:t xml:space="preserve"> Definitions</w:t>
      </w:r>
    </w:p>
    <w:p w14:paraId="2B2496F5" w14:textId="77777777" w:rsidR="00C20ED7" w:rsidRDefault="00C20ED7" w:rsidP="00C20ED7">
      <w:pPr>
        <w:pStyle w:val="PolicyTitle"/>
      </w:pPr>
    </w:p>
    <w:p w14:paraId="7AF5D665" w14:textId="324C54B2" w:rsidR="00C20ED7" w:rsidRDefault="00C20ED7" w:rsidP="00C20ED7">
      <w:pPr>
        <w:pStyle w:val="PolicyTitle"/>
      </w:pPr>
      <w:r w:rsidRPr="00780D0B">
        <w:t>Business Closed or has had a Substantial Lay-off</w:t>
      </w:r>
      <w:bookmarkEnd w:id="0"/>
    </w:p>
    <w:p w14:paraId="442EE983" w14:textId="77777777" w:rsidR="00C20ED7" w:rsidRDefault="00C20ED7" w:rsidP="00C20ED7">
      <w:pPr>
        <w:spacing w:after="120" w:line="240" w:lineRule="auto"/>
        <w:rPr>
          <w:rFonts w:cstheme="minorHAnsi"/>
        </w:rPr>
      </w:pPr>
      <w:r w:rsidRPr="00780D0B">
        <w:rPr>
          <w:rFonts w:cstheme="minorHAnsi"/>
        </w:rPr>
        <w:t xml:space="preserve">The applicant must meet </w:t>
      </w:r>
      <w:r w:rsidRPr="00860DCA">
        <w:rPr>
          <w:rFonts w:cstheme="minorHAnsi"/>
          <w:u w:val="single"/>
        </w:rPr>
        <w:t>one</w:t>
      </w:r>
      <w:r w:rsidRPr="00780D0B">
        <w:rPr>
          <w:rFonts w:cstheme="minorHAnsi"/>
        </w:rPr>
        <w:t xml:space="preserve"> of the following requirements:</w:t>
      </w:r>
    </w:p>
    <w:p w14:paraId="56C11424" w14:textId="77777777" w:rsidR="00C20ED7" w:rsidRDefault="00C20ED7" w:rsidP="00C20ED7">
      <w:pPr>
        <w:numPr>
          <w:ilvl w:val="0"/>
          <w:numId w:val="4"/>
        </w:numPr>
        <w:spacing w:after="120" w:line="240" w:lineRule="auto"/>
        <w:ind w:left="720"/>
        <w:rPr>
          <w:rFonts w:ascii="Calibri" w:eastAsia="Calibri" w:hAnsi="Calibri" w:cs="Times New Roman"/>
        </w:rPr>
      </w:pPr>
      <w:r>
        <w:rPr>
          <w:rFonts w:ascii="Calibri" w:eastAsia="Calibri" w:hAnsi="Calibri" w:cs="Times New Roman"/>
        </w:rPr>
        <w:t>H</w:t>
      </w:r>
      <w:r w:rsidRPr="00B90A38">
        <w:rPr>
          <w:rFonts w:ascii="Calibri" w:eastAsia="Calibri" w:hAnsi="Calibri" w:cs="Times New Roman"/>
        </w:rPr>
        <w:t>as been terminated or laid off</w:t>
      </w:r>
      <w:r w:rsidRPr="00BB62EF">
        <w:rPr>
          <w:rFonts w:ascii="Calibri" w:eastAsia="Calibri" w:hAnsi="Calibri" w:cs="Times New Roman"/>
        </w:rPr>
        <w:t xml:space="preserve"> </w:t>
      </w:r>
      <w:r w:rsidRPr="00B90A38">
        <w:rPr>
          <w:rFonts w:ascii="Calibri" w:eastAsia="Calibri" w:hAnsi="Calibri" w:cs="Times New Roman"/>
        </w:rPr>
        <w:t xml:space="preserve">from employment, or has received </w:t>
      </w:r>
      <w:r>
        <w:rPr>
          <w:rFonts w:ascii="Calibri" w:eastAsia="Calibri" w:hAnsi="Calibri" w:cs="Times New Roman"/>
        </w:rPr>
        <w:t xml:space="preserve">a </w:t>
      </w:r>
      <w:r w:rsidRPr="00B90A38">
        <w:rPr>
          <w:rFonts w:ascii="Calibri" w:eastAsia="Calibri" w:hAnsi="Calibri" w:cs="Times New Roman"/>
        </w:rPr>
        <w:t>notice of termination or layoff, because of the permanent closure of, or any substantial layoff (defined as 10 or more affected workers)</w:t>
      </w:r>
      <w:r>
        <w:rPr>
          <w:rFonts w:ascii="Calibri" w:eastAsia="Calibri" w:hAnsi="Calibri" w:cs="Times New Roman"/>
        </w:rPr>
        <w:t xml:space="preserve"> </w:t>
      </w:r>
      <w:r w:rsidRPr="00B90A38">
        <w:rPr>
          <w:rFonts w:ascii="Calibri" w:eastAsia="Calibri" w:hAnsi="Calibri" w:cs="Times New Roman"/>
        </w:rPr>
        <w:t xml:space="preserve">at the company (includes a plant, facility, military </w:t>
      </w:r>
      <w:proofErr w:type="gramStart"/>
      <w:r w:rsidRPr="00B90A38">
        <w:rPr>
          <w:rFonts w:ascii="Calibri" w:eastAsia="Calibri" w:hAnsi="Calibri" w:cs="Times New Roman"/>
        </w:rPr>
        <w:t>installation</w:t>
      </w:r>
      <w:proofErr w:type="gramEnd"/>
      <w:r w:rsidRPr="00B90A38">
        <w:rPr>
          <w:rFonts w:ascii="Calibri" w:eastAsia="Calibri" w:hAnsi="Calibri" w:cs="Times New Roman"/>
        </w:rPr>
        <w:t xml:space="preserve"> or business enterprise).</w:t>
      </w:r>
    </w:p>
    <w:p w14:paraId="482E82D8" w14:textId="77777777" w:rsidR="00C20ED7" w:rsidRPr="0012228A" w:rsidRDefault="00C20ED7" w:rsidP="00C20ED7">
      <w:pPr>
        <w:numPr>
          <w:ilvl w:val="0"/>
          <w:numId w:val="4"/>
        </w:numPr>
        <w:spacing w:after="0" w:line="240" w:lineRule="auto"/>
        <w:ind w:left="720"/>
        <w:rPr>
          <w:rFonts w:ascii="Calibri" w:eastAsia="Calibri" w:hAnsi="Calibri" w:cs="Times New Roman"/>
        </w:rPr>
      </w:pPr>
      <w:r w:rsidRPr="0012228A">
        <w:rPr>
          <w:rFonts w:ascii="Calibri" w:eastAsia="Calibri" w:hAnsi="Calibri" w:cs="Times New Roman"/>
        </w:rPr>
        <w:t>Is employed at a company where the employer has made a general announcement that the company or location will close within 180 days.  A general announcement may include media coverage, filing of a WARN with the State, corporate written notice of intent to close within 180 days (written notice includes email communication, employer website and/or social media postings).</w:t>
      </w:r>
    </w:p>
    <w:p w14:paraId="3B5E632C" w14:textId="77777777" w:rsidR="00C20ED7" w:rsidRPr="00897464" w:rsidRDefault="00C20ED7" w:rsidP="00C20ED7">
      <w:pPr>
        <w:spacing w:after="0" w:line="240" w:lineRule="auto"/>
        <w:rPr>
          <w:rFonts w:cstheme="minorHAnsi"/>
        </w:rPr>
      </w:pPr>
    </w:p>
    <w:p w14:paraId="2F0F6C7F" w14:textId="77777777" w:rsidR="00C20ED7" w:rsidRDefault="00C20ED7" w:rsidP="00C20ED7">
      <w:pPr>
        <w:pStyle w:val="PolicyTitle"/>
      </w:pPr>
      <w:bookmarkStart w:id="1" w:name="_Toc111705393"/>
      <w:r w:rsidRPr="00E064F9">
        <w:t>Displaced Homemaker</w:t>
      </w:r>
      <w:bookmarkEnd w:id="1"/>
    </w:p>
    <w:p w14:paraId="7DC211FC" w14:textId="77777777" w:rsidR="00C20ED7" w:rsidRPr="00E064F9" w:rsidRDefault="00C20ED7" w:rsidP="00C20ED7">
      <w:pPr>
        <w:spacing w:after="120" w:line="240" w:lineRule="auto"/>
        <w:rPr>
          <w:rFonts w:cstheme="minorHAnsi"/>
          <w:b/>
          <w:bCs/>
        </w:rPr>
      </w:pPr>
      <w:r w:rsidRPr="00E064F9">
        <w:rPr>
          <w:rFonts w:cstheme="minorHAnsi"/>
        </w:rPr>
        <w:t xml:space="preserve">The applicant must meet </w:t>
      </w:r>
      <w:r w:rsidRPr="00E064F9">
        <w:rPr>
          <w:rFonts w:cstheme="minorHAnsi"/>
          <w:u w:val="single"/>
        </w:rPr>
        <w:t>one</w:t>
      </w:r>
      <w:r w:rsidRPr="00E064F9">
        <w:rPr>
          <w:rFonts w:cstheme="minorHAnsi"/>
        </w:rPr>
        <w:t xml:space="preserve"> of the following requirements:</w:t>
      </w:r>
    </w:p>
    <w:p w14:paraId="1938E630" w14:textId="77777777" w:rsidR="00C20ED7" w:rsidRPr="00431ACC" w:rsidRDefault="00C20ED7" w:rsidP="00C20ED7">
      <w:pPr>
        <w:pStyle w:val="ListParagraph"/>
        <w:numPr>
          <w:ilvl w:val="0"/>
          <w:numId w:val="2"/>
        </w:numPr>
        <w:spacing w:after="120" w:line="240" w:lineRule="auto"/>
        <w:contextualSpacing w:val="0"/>
        <w:rPr>
          <w:rFonts w:eastAsia="Times New Roman" w:cstheme="minorHAnsi"/>
        </w:rPr>
      </w:pPr>
      <w:r w:rsidRPr="00431ACC">
        <w:rPr>
          <w:rFonts w:eastAsia="Times New Roman" w:cstheme="minorHAnsi"/>
        </w:rPr>
        <w:t>The applicant has been providing unpaid services to their family in the home and has been dependent on the income of another family member but is no longer supported by that income.</w:t>
      </w:r>
    </w:p>
    <w:p w14:paraId="36E379CF" w14:textId="77777777" w:rsidR="00C20ED7" w:rsidRPr="00431ACC" w:rsidRDefault="00C20ED7" w:rsidP="00C20ED7">
      <w:pPr>
        <w:pStyle w:val="ListParagraph"/>
        <w:numPr>
          <w:ilvl w:val="0"/>
          <w:numId w:val="2"/>
        </w:numPr>
        <w:spacing w:after="120" w:line="240" w:lineRule="auto"/>
        <w:contextualSpacing w:val="0"/>
        <w:rPr>
          <w:rFonts w:eastAsia="Times New Roman" w:cstheme="minorHAnsi"/>
        </w:rPr>
      </w:pPr>
      <w:r w:rsidRPr="00431ACC">
        <w:rPr>
          <w:rFonts w:eastAsia="Times New Roman" w:cstheme="minorHAnsi"/>
        </w:rPr>
        <w:t>The applicant has been providing unpaid services to their family in the home and is the dependent spouse of a member of the Armed Forces on active duty and whose family income is significantly reduced because of a deployment, a call or order to active duty, a permanent change of station or the serviced connected death or disability of the service member.</w:t>
      </w:r>
    </w:p>
    <w:p w14:paraId="4FC4C0C8" w14:textId="77777777" w:rsidR="00C20ED7" w:rsidRPr="00431ACC" w:rsidRDefault="00C20ED7" w:rsidP="00C20ED7">
      <w:pPr>
        <w:pStyle w:val="ListParagraph"/>
        <w:numPr>
          <w:ilvl w:val="0"/>
          <w:numId w:val="2"/>
        </w:numPr>
        <w:spacing w:after="0" w:line="240" w:lineRule="auto"/>
        <w:contextualSpacing w:val="0"/>
        <w:rPr>
          <w:rFonts w:eastAsia="Times New Roman" w:cstheme="minorHAnsi"/>
        </w:rPr>
      </w:pPr>
      <w:r w:rsidRPr="00431ACC">
        <w:rPr>
          <w:rFonts w:eastAsia="Times New Roman" w:cstheme="minorHAnsi"/>
        </w:rPr>
        <w:t>The applicant has been providing unpaid services to their family members in the home and is unemployed or underemployed and is having trouble obtaining or upgrading employment.</w:t>
      </w:r>
    </w:p>
    <w:p w14:paraId="4A24968B" w14:textId="77777777" w:rsidR="00C20ED7" w:rsidRPr="00897464" w:rsidRDefault="00C20ED7" w:rsidP="00C20ED7">
      <w:pPr>
        <w:spacing w:after="0" w:line="240" w:lineRule="auto"/>
        <w:rPr>
          <w:rFonts w:cstheme="minorHAnsi"/>
        </w:rPr>
      </w:pPr>
    </w:p>
    <w:p w14:paraId="78B01CD2" w14:textId="77777777" w:rsidR="00C20ED7" w:rsidRDefault="00C20ED7" w:rsidP="00C20ED7">
      <w:pPr>
        <w:pStyle w:val="PolicyTitle"/>
      </w:pPr>
      <w:bookmarkStart w:id="2" w:name="_Toc111705394"/>
      <w:r w:rsidRPr="00E407A6">
        <w:t>Military Spouse</w:t>
      </w:r>
      <w:bookmarkEnd w:id="2"/>
    </w:p>
    <w:p w14:paraId="174EABB0" w14:textId="77777777" w:rsidR="00C20ED7" w:rsidRPr="009F7FD7" w:rsidRDefault="00C20ED7" w:rsidP="00C20ED7">
      <w:pPr>
        <w:spacing w:after="120" w:line="240" w:lineRule="auto"/>
        <w:rPr>
          <w:rFonts w:cstheme="minorHAnsi"/>
        </w:rPr>
      </w:pPr>
      <w:r w:rsidRPr="00E407A6">
        <w:rPr>
          <w:rFonts w:cstheme="minorHAnsi"/>
        </w:rPr>
        <w:t xml:space="preserve">The applicant must meet </w:t>
      </w:r>
      <w:r w:rsidRPr="00E407A6">
        <w:rPr>
          <w:rFonts w:cstheme="minorHAnsi"/>
          <w:u w:val="single"/>
        </w:rPr>
        <w:t>one</w:t>
      </w:r>
      <w:r w:rsidRPr="00E407A6">
        <w:rPr>
          <w:rFonts w:cstheme="minorHAnsi"/>
        </w:rPr>
        <w:t xml:space="preserve"> of the following requirements:</w:t>
      </w:r>
    </w:p>
    <w:p w14:paraId="401D3B1B" w14:textId="77777777" w:rsidR="00C20ED7" w:rsidRPr="00431ACC" w:rsidRDefault="00C20ED7" w:rsidP="00C20ED7">
      <w:pPr>
        <w:pStyle w:val="ListParagraph"/>
        <w:numPr>
          <w:ilvl w:val="0"/>
          <w:numId w:val="3"/>
        </w:numPr>
        <w:spacing w:after="120" w:line="240" w:lineRule="auto"/>
        <w:contextualSpacing w:val="0"/>
        <w:rPr>
          <w:rFonts w:eastAsia="Times New Roman" w:cstheme="minorHAnsi"/>
        </w:rPr>
      </w:pPr>
      <w:r w:rsidRPr="00431ACC">
        <w:rPr>
          <w:rFonts w:eastAsia="Times New Roman" w:cstheme="minorHAnsi"/>
        </w:rPr>
        <w:t xml:space="preserve">The applicant is the spouse of a member of the Armed Forces on active duty and has experienced a loss of employment as a direct result of relocation to accommodate a permanent change in duty station of the Armed Forces member. </w:t>
      </w:r>
    </w:p>
    <w:p w14:paraId="3C714F2E" w14:textId="77777777" w:rsidR="00C20ED7" w:rsidRPr="00431ACC" w:rsidRDefault="00C20ED7" w:rsidP="00C20ED7">
      <w:pPr>
        <w:pStyle w:val="ListParagraph"/>
        <w:numPr>
          <w:ilvl w:val="0"/>
          <w:numId w:val="3"/>
        </w:numPr>
        <w:spacing w:after="0" w:line="240" w:lineRule="auto"/>
        <w:contextualSpacing w:val="0"/>
        <w:rPr>
          <w:rFonts w:eastAsia="Times New Roman" w:cstheme="minorHAnsi"/>
        </w:rPr>
      </w:pPr>
      <w:r w:rsidRPr="00431ACC">
        <w:rPr>
          <w:rFonts w:eastAsia="Times New Roman" w:cstheme="minorHAnsi"/>
        </w:rPr>
        <w:t xml:space="preserve">The applicant is the spouse of a member of the Armed Forces on active duty and is unemployed or underemployed and having trouble in obtaining or upgrading employment.  </w:t>
      </w:r>
    </w:p>
    <w:p w14:paraId="61F75F6A" w14:textId="77777777" w:rsidR="00C20ED7" w:rsidRPr="00431ACC" w:rsidRDefault="00C20ED7" w:rsidP="00C20ED7">
      <w:pPr>
        <w:spacing w:after="0" w:line="240" w:lineRule="auto"/>
        <w:rPr>
          <w:rFonts w:cstheme="minorHAnsi"/>
        </w:rPr>
      </w:pPr>
    </w:p>
    <w:p w14:paraId="6A145F30" w14:textId="77777777" w:rsidR="00C20ED7" w:rsidRDefault="00C20ED7" w:rsidP="00C20ED7">
      <w:pPr>
        <w:pStyle w:val="PolicyTitle"/>
      </w:pPr>
      <w:bookmarkStart w:id="3" w:name="_Toc111705395"/>
      <w:r w:rsidRPr="00780D0B">
        <w:t>Self-Employed and Business Closed</w:t>
      </w:r>
      <w:bookmarkEnd w:id="3"/>
    </w:p>
    <w:p w14:paraId="2A94B40B" w14:textId="77777777" w:rsidR="00C20ED7" w:rsidRPr="008356DD" w:rsidRDefault="00C20ED7" w:rsidP="00C20ED7">
      <w:pPr>
        <w:spacing w:after="0" w:line="240" w:lineRule="auto"/>
        <w:rPr>
          <w:rFonts w:cstheme="minorHAnsi"/>
          <w:b/>
          <w:bCs/>
        </w:rPr>
      </w:pPr>
      <w:r w:rsidRPr="006C12D6">
        <w:rPr>
          <w:rFonts w:eastAsia="Times New Roman" w:cstheme="minorHAnsi"/>
        </w:rPr>
        <w:t xml:space="preserve">Was self-employed (including employment as a farmer, rancher, fisherman, or an independent contractor or consultant not technically an employee of a firm or agency) but is unemployed </w:t>
      </w:r>
      <w:proofErr w:type="gramStart"/>
      <w:r w:rsidRPr="006C12D6">
        <w:rPr>
          <w:rFonts w:eastAsia="Times New Roman" w:cstheme="minorHAnsi"/>
        </w:rPr>
        <w:t>as a result of</w:t>
      </w:r>
      <w:proofErr w:type="gramEnd"/>
      <w:r w:rsidRPr="006C12D6">
        <w:rPr>
          <w:rFonts w:eastAsia="Times New Roman" w:cstheme="minorHAnsi"/>
        </w:rPr>
        <w:t xml:space="preserve"> general economic conditions in the community in which the individual resides or because of natural disasters.</w:t>
      </w:r>
    </w:p>
    <w:p w14:paraId="25CBCA49" w14:textId="77777777" w:rsidR="00C20ED7" w:rsidRDefault="00C20ED7" w:rsidP="00C20ED7">
      <w:pPr>
        <w:spacing w:after="0" w:line="240" w:lineRule="auto"/>
        <w:rPr>
          <w:rFonts w:ascii="Calibri" w:eastAsia="Calibri" w:hAnsi="Calibri" w:cs="Times New Roman"/>
        </w:rPr>
      </w:pPr>
    </w:p>
    <w:p w14:paraId="161C2684" w14:textId="77777777" w:rsidR="00C20ED7" w:rsidRPr="00B90A38" w:rsidRDefault="00C20ED7" w:rsidP="00C20ED7">
      <w:pPr>
        <w:spacing w:after="120" w:line="240" w:lineRule="auto"/>
        <w:ind w:left="360"/>
        <w:rPr>
          <w:rFonts w:ascii="Calibri" w:eastAsia="Calibri" w:hAnsi="Calibri" w:cs="Times New Roman"/>
        </w:rPr>
      </w:pPr>
      <w:r w:rsidRPr="006C12D6">
        <w:rPr>
          <w:rFonts w:ascii="Calibri" w:eastAsia="Calibri" w:hAnsi="Calibri" w:cs="Times New Roman"/>
          <w:b/>
          <w:bCs/>
        </w:rPr>
        <w:t>Additional Guidance</w:t>
      </w:r>
      <w:r>
        <w:rPr>
          <w:rFonts w:ascii="Calibri" w:eastAsia="Calibri" w:hAnsi="Calibri" w:cs="Times New Roman"/>
          <w:b/>
          <w:bCs/>
        </w:rPr>
        <w:t xml:space="preserve"> on Self-Employment</w:t>
      </w:r>
      <w:r w:rsidRPr="006C12D6">
        <w:rPr>
          <w:rFonts w:ascii="Calibri" w:eastAsia="Calibri" w:hAnsi="Calibri" w:cs="Times New Roman"/>
          <w:b/>
          <w:bCs/>
        </w:rPr>
        <w:t>:</w:t>
      </w:r>
      <w:r>
        <w:rPr>
          <w:rFonts w:ascii="Calibri" w:eastAsia="Calibri" w:hAnsi="Calibri" w:cs="Times New Roman"/>
        </w:rPr>
        <w:t xml:space="preserve"> </w:t>
      </w:r>
      <w:r w:rsidRPr="00B90A38">
        <w:rPr>
          <w:rFonts w:ascii="Calibri" w:eastAsia="Calibri" w:hAnsi="Calibri" w:cs="Times New Roman"/>
        </w:rPr>
        <w:t>A person is self-employed when the meet one of the following conditions:</w:t>
      </w:r>
    </w:p>
    <w:p w14:paraId="50FE612E" w14:textId="77777777" w:rsidR="00C20ED7" w:rsidRPr="00B90A38" w:rsidRDefault="00C20ED7" w:rsidP="00C20ED7">
      <w:pPr>
        <w:numPr>
          <w:ilvl w:val="0"/>
          <w:numId w:val="6"/>
        </w:numPr>
        <w:spacing w:after="0" w:line="240" w:lineRule="auto"/>
        <w:ind w:left="1080"/>
        <w:rPr>
          <w:rFonts w:ascii="Calibri" w:eastAsia="Calibri" w:hAnsi="Calibri" w:cs="Times New Roman"/>
        </w:rPr>
      </w:pPr>
      <w:r w:rsidRPr="00B90A38">
        <w:rPr>
          <w:rFonts w:ascii="Calibri" w:eastAsia="Calibri" w:hAnsi="Calibri" w:cs="Times New Roman"/>
        </w:rPr>
        <w:t>Files taxes as self-employed for their business on their personal taxes.</w:t>
      </w:r>
    </w:p>
    <w:p w14:paraId="49E309A3" w14:textId="77777777" w:rsidR="00C20ED7" w:rsidRPr="00B90A38" w:rsidRDefault="00C20ED7" w:rsidP="00C20ED7">
      <w:pPr>
        <w:numPr>
          <w:ilvl w:val="0"/>
          <w:numId w:val="6"/>
        </w:numPr>
        <w:spacing w:after="0" w:line="240" w:lineRule="auto"/>
        <w:ind w:left="1080"/>
        <w:rPr>
          <w:rFonts w:ascii="Calibri" w:eastAsia="Calibri" w:hAnsi="Calibri" w:cs="Times New Roman"/>
        </w:rPr>
      </w:pPr>
      <w:r w:rsidRPr="00B90A38">
        <w:rPr>
          <w:rFonts w:ascii="Calibri" w:eastAsia="Calibri" w:hAnsi="Calibri" w:cs="Times New Roman"/>
        </w:rPr>
        <w:t>Is considered an independent contractor by the business.</w:t>
      </w:r>
    </w:p>
    <w:p w14:paraId="25F58995" w14:textId="77777777" w:rsidR="00C20ED7" w:rsidRPr="00B90A38" w:rsidRDefault="00C20ED7" w:rsidP="00C20ED7">
      <w:pPr>
        <w:numPr>
          <w:ilvl w:val="0"/>
          <w:numId w:val="6"/>
        </w:numPr>
        <w:spacing w:after="120" w:line="240" w:lineRule="auto"/>
        <w:ind w:left="1080"/>
        <w:rPr>
          <w:rFonts w:ascii="Calibri" w:eastAsia="Calibri" w:hAnsi="Calibri" w:cs="Times New Roman"/>
        </w:rPr>
      </w:pPr>
      <w:r w:rsidRPr="00B90A38">
        <w:rPr>
          <w:rFonts w:ascii="Calibri" w:eastAsia="Calibri" w:hAnsi="Calibri" w:cs="Times New Roman"/>
        </w:rPr>
        <w:t>Meets all the following criteria:</w:t>
      </w:r>
    </w:p>
    <w:p w14:paraId="57ABEB06" w14:textId="77777777" w:rsidR="00C20ED7" w:rsidRPr="00B90A38" w:rsidRDefault="00C20ED7" w:rsidP="00C20ED7">
      <w:pPr>
        <w:numPr>
          <w:ilvl w:val="0"/>
          <w:numId w:val="6"/>
        </w:numPr>
        <w:spacing w:after="0" w:line="240" w:lineRule="auto"/>
        <w:ind w:left="1080"/>
        <w:rPr>
          <w:rFonts w:ascii="Calibri" w:eastAsia="Calibri" w:hAnsi="Calibri" w:cs="Times New Roman"/>
        </w:rPr>
      </w:pPr>
      <w:r w:rsidRPr="00B90A38">
        <w:rPr>
          <w:rFonts w:ascii="Calibri" w:eastAsia="Calibri" w:hAnsi="Calibri" w:cs="Times New Roman"/>
        </w:rPr>
        <w:lastRenderedPageBreak/>
        <w:t>Is not required by the business to complete an IRS W-4 form</w:t>
      </w:r>
    </w:p>
    <w:p w14:paraId="79643379" w14:textId="77777777" w:rsidR="00C20ED7" w:rsidRPr="00B90A38" w:rsidRDefault="00C20ED7" w:rsidP="00C20ED7">
      <w:pPr>
        <w:numPr>
          <w:ilvl w:val="0"/>
          <w:numId w:val="6"/>
        </w:numPr>
        <w:spacing w:after="0" w:line="240" w:lineRule="auto"/>
        <w:ind w:left="1080"/>
        <w:rPr>
          <w:rFonts w:ascii="Calibri" w:eastAsia="Calibri" w:hAnsi="Calibri" w:cs="Times New Roman"/>
        </w:rPr>
      </w:pPr>
      <w:r w:rsidRPr="00B90A38">
        <w:rPr>
          <w:rFonts w:ascii="Calibri" w:eastAsia="Calibri" w:hAnsi="Calibri" w:cs="Times New Roman"/>
        </w:rPr>
        <w:t>Is not required to pay federal income tax or FICA payments from their paycheck(s)</w:t>
      </w:r>
    </w:p>
    <w:p w14:paraId="1417912F" w14:textId="77777777" w:rsidR="00C20ED7" w:rsidRPr="00B90A38" w:rsidRDefault="00C20ED7" w:rsidP="00C20ED7">
      <w:pPr>
        <w:numPr>
          <w:ilvl w:val="0"/>
          <w:numId w:val="6"/>
        </w:numPr>
        <w:spacing w:after="0" w:line="240" w:lineRule="auto"/>
        <w:ind w:left="1080"/>
        <w:rPr>
          <w:rFonts w:ascii="Calibri" w:eastAsia="Calibri" w:hAnsi="Calibri" w:cs="Times New Roman"/>
        </w:rPr>
      </w:pPr>
      <w:r w:rsidRPr="00B90A38">
        <w:rPr>
          <w:rFonts w:ascii="Calibri" w:eastAsia="Calibri" w:hAnsi="Calibri" w:cs="Times New Roman"/>
        </w:rPr>
        <w:t>Liability or workers’ compensation insurance for the individual is not paid by the business</w:t>
      </w:r>
    </w:p>
    <w:p w14:paraId="67298506" w14:textId="77777777" w:rsidR="00C20ED7" w:rsidRPr="00B90A38" w:rsidRDefault="00C20ED7" w:rsidP="00C20ED7">
      <w:pPr>
        <w:numPr>
          <w:ilvl w:val="0"/>
          <w:numId w:val="6"/>
        </w:numPr>
        <w:spacing w:after="0" w:line="240" w:lineRule="auto"/>
        <w:ind w:left="1080"/>
        <w:rPr>
          <w:rFonts w:ascii="Calibri" w:eastAsia="Calibri" w:hAnsi="Calibri" w:cs="Times New Roman"/>
        </w:rPr>
      </w:pPr>
      <w:r w:rsidRPr="00B90A38">
        <w:rPr>
          <w:rFonts w:ascii="Calibri" w:eastAsia="Calibri" w:hAnsi="Calibri" w:cs="Times New Roman"/>
        </w:rPr>
        <w:t>Either creates or provides the products or services they sell, or sets the price for the products or services they sell</w:t>
      </w:r>
    </w:p>
    <w:p w14:paraId="3EE125ED" w14:textId="77777777" w:rsidR="00C20ED7" w:rsidRPr="00B90A38" w:rsidRDefault="00C20ED7" w:rsidP="00C20ED7">
      <w:pPr>
        <w:numPr>
          <w:ilvl w:val="0"/>
          <w:numId w:val="6"/>
        </w:numPr>
        <w:spacing w:after="0" w:line="240" w:lineRule="auto"/>
        <w:ind w:left="1080"/>
        <w:rPr>
          <w:rFonts w:ascii="Calibri" w:eastAsia="Calibri" w:hAnsi="Calibri" w:cs="Times New Roman"/>
        </w:rPr>
      </w:pPr>
      <w:r w:rsidRPr="00B90A38">
        <w:rPr>
          <w:rFonts w:ascii="Calibri" w:eastAsia="Calibri" w:hAnsi="Calibri" w:cs="Times New Roman"/>
        </w:rPr>
        <w:t>Is responsible for the business expenses and losses</w:t>
      </w:r>
    </w:p>
    <w:p w14:paraId="5E78BA68" w14:textId="77777777" w:rsidR="00C20ED7" w:rsidRDefault="00C20ED7" w:rsidP="00C20ED7">
      <w:pPr>
        <w:numPr>
          <w:ilvl w:val="0"/>
          <w:numId w:val="6"/>
        </w:numPr>
        <w:spacing w:after="0" w:line="240" w:lineRule="auto"/>
        <w:ind w:left="1080"/>
        <w:rPr>
          <w:rFonts w:ascii="Calibri" w:eastAsia="Calibri" w:hAnsi="Calibri" w:cs="Times New Roman"/>
        </w:rPr>
      </w:pPr>
      <w:r w:rsidRPr="00B90A38">
        <w:rPr>
          <w:rFonts w:ascii="Calibri" w:eastAsia="Calibri" w:hAnsi="Calibri" w:cs="Times New Roman"/>
        </w:rPr>
        <w:t>Receives profits from the business</w:t>
      </w:r>
    </w:p>
    <w:p w14:paraId="5894024B" w14:textId="77777777" w:rsidR="00C20ED7" w:rsidRPr="00E064F9" w:rsidRDefault="00C20ED7" w:rsidP="00C20ED7">
      <w:pPr>
        <w:numPr>
          <w:ilvl w:val="0"/>
          <w:numId w:val="6"/>
        </w:numPr>
        <w:spacing w:after="120" w:line="240" w:lineRule="auto"/>
        <w:ind w:left="1080"/>
        <w:rPr>
          <w:rFonts w:ascii="Calibri" w:eastAsia="Calibri" w:hAnsi="Calibri" w:cs="Times New Roman"/>
        </w:rPr>
      </w:pPr>
      <w:r w:rsidRPr="00361BB6">
        <w:rPr>
          <w:rFonts w:ascii="Calibri" w:eastAsia="Calibri" w:hAnsi="Calibri" w:cs="Times New Roman"/>
        </w:rPr>
        <w:t>Economic condition is defined as the present situation in the overall economy of the area where the individual resides.  When a local economy contracts or is weakened it may impact self-employed individuals.  Examples include recession, impacts of pandemic, impacts of major employers that support a high percent of employment and local purchasing power, such as:</w:t>
      </w:r>
    </w:p>
    <w:p w14:paraId="4128E145" w14:textId="77777777" w:rsidR="00C20ED7" w:rsidRPr="00B90A38" w:rsidRDefault="00C20ED7" w:rsidP="00C20ED7">
      <w:pPr>
        <w:keepNext/>
        <w:numPr>
          <w:ilvl w:val="1"/>
          <w:numId w:val="5"/>
        </w:numPr>
        <w:spacing w:after="0" w:line="240" w:lineRule="auto"/>
        <w:ind w:left="1800"/>
        <w:rPr>
          <w:rFonts w:ascii="Calibri" w:eastAsia="Calibri" w:hAnsi="Calibri" w:cs="Times New Roman"/>
        </w:rPr>
      </w:pPr>
      <w:r w:rsidRPr="00B90A38">
        <w:rPr>
          <w:rFonts w:ascii="Calibri" w:eastAsia="Calibri" w:hAnsi="Calibri" w:cs="Times New Roman"/>
        </w:rPr>
        <w:t xml:space="preserve">Failure of one or more businesses to which the self-employed individual supplied a substantial portion of products or services. </w:t>
      </w:r>
    </w:p>
    <w:p w14:paraId="5856EEBA" w14:textId="77777777" w:rsidR="00C20ED7" w:rsidRPr="00B90A38" w:rsidRDefault="00C20ED7" w:rsidP="00C20ED7">
      <w:pPr>
        <w:numPr>
          <w:ilvl w:val="1"/>
          <w:numId w:val="5"/>
        </w:numPr>
        <w:spacing w:after="0" w:line="240" w:lineRule="auto"/>
        <w:ind w:left="1800"/>
        <w:rPr>
          <w:rFonts w:ascii="Calibri" w:eastAsia="Calibri" w:hAnsi="Calibri" w:cs="Times New Roman"/>
        </w:rPr>
      </w:pPr>
      <w:r w:rsidRPr="00B90A38">
        <w:rPr>
          <w:rFonts w:ascii="Calibri" w:eastAsia="Calibri" w:hAnsi="Calibri" w:cs="Times New Roman"/>
        </w:rPr>
        <w:t xml:space="preserve">Failure of one or more businesses from which the self-employed individual obtained substantial proportion of products or services. </w:t>
      </w:r>
    </w:p>
    <w:p w14:paraId="1A114D88" w14:textId="77777777" w:rsidR="00C20ED7" w:rsidRPr="00B90A38" w:rsidRDefault="00C20ED7" w:rsidP="00C20ED7">
      <w:pPr>
        <w:numPr>
          <w:ilvl w:val="1"/>
          <w:numId w:val="5"/>
        </w:numPr>
        <w:spacing w:after="0" w:line="240" w:lineRule="auto"/>
        <w:ind w:left="1800"/>
        <w:rPr>
          <w:rFonts w:ascii="Calibri" w:eastAsia="Calibri" w:hAnsi="Calibri" w:cs="Times New Roman"/>
        </w:rPr>
      </w:pPr>
      <w:r w:rsidRPr="00B90A38">
        <w:rPr>
          <w:rFonts w:ascii="Calibri" w:eastAsia="Calibri" w:hAnsi="Calibri" w:cs="Times New Roman"/>
        </w:rPr>
        <w:t xml:space="preserve">Substantial layoffs from, or a permanent closure of, one or more plants or facilities that support a significant portion of the local economy.  </w:t>
      </w:r>
    </w:p>
    <w:p w14:paraId="24D82CD4" w14:textId="77777777" w:rsidR="00C20ED7" w:rsidRPr="00B90A38" w:rsidRDefault="00C20ED7" w:rsidP="00C20ED7">
      <w:pPr>
        <w:numPr>
          <w:ilvl w:val="1"/>
          <w:numId w:val="5"/>
        </w:numPr>
        <w:spacing w:after="0" w:line="240" w:lineRule="auto"/>
        <w:ind w:left="1800"/>
        <w:rPr>
          <w:rFonts w:ascii="Calibri" w:eastAsia="Calibri" w:hAnsi="Calibri" w:cs="Times New Roman"/>
        </w:rPr>
      </w:pPr>
      <w:r w:rsidRPr="00B90A38">
        <w:rPr>
          <w:rFonts w:ascii="Calibri" w:eastAsia="Calibri" w:hAnsi="Calibri" w:cs="Times New Roman"/>
        </w:rPr>
        <w:t>Unemployment rate for the county exceeds the State overall unemployment rate.</w:t>
      </w:r>
    </w:p>
    <w:p w14:paraId="143C935D" w14:textId="77777777" w:rsidR="00C20ED7" w:rsidRPr="00B90A38" w:rsidRDefault="00C20ED7" w:rsidP="00C20ED7">
      <w:pPr>
        <w:numPr>
          <w:ilvl w:val="1"/>
          <w:numId w:val="5"/>
        </w:numPr>
        <w:spacing w:after="0" w:line="240" w:lineRule="auto"/>
        <w:ind w:left="1800"/>
        <w:rPr>
          <w:rFonts w:ascii="Calibri" w:eastAsia="Calibri" w:hAnsi="Calibri" w:cs="Times New Roman"/>
        </w:rPr>
      </w:pPr>
      <w:r w:rsidRPr="00B90A38">
        <w:rPr>
          <w:rFonts w:ascii="Calibri" w:eastAsia="Calibri" w:hAnsi="Calibri" w:cs="Times New Roman"/>
        </w:rPr>
        <w:t xml:space="preserve">Depressed prices or markets for articles produced by the self-employed individual. </w:t>
      </w:r>
    </w:p>
    <w:p w14:paraId="72EE2229" w14:textId="77777777" w:rsidR="00C20ED7" w:rsidRPr="009A53A7" w:rsidRDefault="00C20ED7" w:rsidP="00C20ED7">
      <w:pPr>
        <w:spacing w:after="0" w:line="240" w:lineRule="auto"/>
        <w:rPr>
          <w:rFonts w:cstheme="minorHAnsi"/>
        </w:rPr>
      </w:pPr>
    </w:p>
    <w:p w14:paraId="34A174C2" w14:textId="77777777" w:rsidR="00C20ED7" w:rsidRDefault="00C20ED7" w:rsidP="00C20ED7">
      <w:pPr>
        <w:pStyle w:val="PolicyTitle"/>
      </w:pPr>
      <w:bookmarkStart w:id="4" w:name="_Toc111705396"/>
      <w:r w:rsidRPr="00E407A6">
        <w:t>Separating Service Member</w:t>
      </w:r>
      <w:bookmarkEnd w:id="4"/>
    </w:p>
    <w:p w14:paraId="310905AD" w14:textId="77777777" w:rsidR="00C20ED7" w:rsidRPr="00AA0D35" w:rsidRDefault="00C20ED7" w:rsidP="00C20ED7">
      <w:pPr>
        <w:spacing w:after="0" w:line="240" w:lineRule="auto"/>
        <w:rPr>
          <w:rFonts w:cstheme="minorHAnsi"/>
          <w:b/>
          <w:bCs/>
        </w:rPr>
      </w:pPr>
      <w:r w:rsidRPr="00D333B6">
        <w:rPr>
          <w:rFonts w:eastAsia="Times New Roman" w:cstheme="minorHAnsi"/>
        </w:rPr>
        <w:t>The applicant is a member of the Armed Forces who is separating from service to enter or re-enter the civilian labor force (being discharged), and the discharge is for any reason other than dishonorable.</w:t>
      </w:r>
    </w:p>
    <w:p w14:paraId="422B9776" w14:textId="77777777" w:rsidR="00C20ED7" w:rsidRPr="009F7FD7" w:rsidRDefault="00C20ED7" w:rsidP="00C20ED7">
      <w:pPr>
        <w:spacing w:after="0" w:line="240" w:lineRule="auto"/>
        <w:rPr>
          <w:rFonts w:cstheme="minorHAnsi"/>
        </w:rPr>
      </w:pPr>
    </w:p>
    <w:p w14:paraId="1D5E6D00" w14:textId="77777777" w:rsidR="00C20ED7" w:rsidRDefault="00C20ED7" w:rsidP="00C20ED7">
      <w:pPr>
        <w:pStyle w:val="PolicyTitle"/>
      </w:pPr>
      <w:bookmarkStart w:id="5" w:name="_Toc111705397"/>
      <w:r w:rsidRPr="00566C67">
        <w:t>Terminated or Laid-off Worker</w:t>
      </w:r>
      <w:bookmarkEnd w:id="5"/>
    </w:p>
    <w:p w14:paraId="4A885864" w14:textId="77777777" w:rsidR="00C20ED7" w:rsidRPr="00FA1A59" w:rsidRDefault="00C20ED7" w:rsidP="00C20ED7">
      <w:pPr>
        <w:spacing w:after="120" w:line="240" w:lineRule="auto"/>
      </w:pPr>
      <w:r w:rsidRPr="00566C67">
        <w:rPr>
          <w:rFonts w:cstheme="minorHAnsi"/>
        </w:rPr>
        <w:t xml:space="preserve">The applicant must meet the requirements in A, B </w:t>
      </w:r>
      <w:r w:rsidRPr="00566C67">
        <w:rPr>
          <w:rFonts w:cstheme="minorHAnsi"/>
          <w:i/>
          <w:iCs/>
          <w:u w:val="single"/>
        </w:rPr>
        <w:t>and</w:t>
      </w:r>
      <w:r w:rsidRPr="00566C67">
        <w:rPr>
          <w:rFonts w:cstheme="minorHAnsi"/>
        </w:rPr>
        <w:t xml:space="preserve"> C:</w:t>
      </w:r>
    </w:p>
    <w:p w14:paraId="6BB3C16D" w14:textId="77777777" w:rsidR="00C20ED7" w:rsidRDefault="00C20ED7" w:rsidP="00C20ED7">
      <w:pPr>
        <w:pStyle w:val="ListParagraph"/>
        <w:numPr>
          <w:ilvl w:val="0"/>
          <w:numId w:val="1"/>
        </w:numPr>
        <w:spacing w:after="120" w:line="240" w:lineRule="auto"/>
        <w:ind w:left="720"/>
        <w:contextualSpacing w:val="0"/>
        <w:rPr>
          <w:rFonts w:eastAsia="Times New Roman" w:cstheme="minorHAnsi"/>
        </w:rPr>
      </w:pPr>
      <w:r w:rsidRPr="00566C67">
        <w:rPr>
          <w:rFonts w:eastAsia="Times New Roman" w:cstheme="minorHAnsi"/>
        </w:rPr>
        <w:t>Has been terminated or laid off, or has received a notice of termination or layoff, from employment, including a separation notice from active military service (refer to Separating Service Member below for additional detail).</w:t>
      </w:r>
    </w:p>
    <w:p w14:paraId="6A106F47" w14:textId="77777777" w:rsidR="00C20ED7" w:rsidRDefault="00C20ED7" w:rsidP="00C20ED7">
      <w:pPr>
        <w:pStyle w:val="ListParagraph"/>
        <w:numPr>
          <w:ilvl w:val="0"/>
          <w:numId w:val="1"/>
        </w:numPr>
        <w:spacing w:after="120" w:line="240" w:lineRule="auto"/>
        <w:ind w:left="720"/>
        <w:contextualSpacing w:val="0"/>
        <w:rPr>
          <w:rFonts w:eastAsia="Times New Roman" w:cstheme="minorHAnsi"/>
        </w:rPr>
      </w:pPr>
      <w:r w:rsidRPr="004A150A">
        <w:rPr>
          <w:rFonts w:eastAsia="Times New Roman" w:cstheme="minorHAnsi"/>
        </w:rPr>
        <w:t xml:space="preserve">Is either eligible for or has exhausted their unemployment insurance compensation </w:t>
      </w:r>
      <w:r w:rsidRPr="004A150A">
        <w:rPr>
          <w:rFonts w:eastAsia="Times New Roman" w:cstheme="minorHAnsi"/>
          <w:i/>
          <w:iCs/>
          <w:u w:val="single"/>
        </w:rPr>
        <w:t>or</w:t>
      </w:r>
      <w:r w:rsidRPr="004A150A">
        <w:rPr>
          <w:rFonts w:eastAsia="Times New Roman" w:cstheme="minorHAnsi"/>
        </w:rPr>
        <w:t xml:space="preserve"> have been employed for a period of at least three months to show attachment to the workforce, but they are not eligible for unemployment insurance compensation due to insufficient earnings or having worked for an employer that is not covered under the State unemployment compensation law.</w:t>
      </w:r>
    </w:p>
    <w:p w14:paraId="1389DA3A" w14:textId="77777777" w:rsidR="00C20ED7" w:rsidRPr="004A150A" w:rsidRDefault="00C20ED7" w:rsidP="00C20ED7">
      <w:pPr>
        <w:pStyle w:val="ListParagraph"/>
        <w:numPr>
          <w:ilvl w:val="0"/>
          <w:numId w:val="1"/>
        </w:numPr>
        <w:spacing w:after="120" w:line="240" w:lineRule="auto"/>
        <w:ind w:left="720"/>
        <w:contextualSpacing w:val="0"/>
        <w:rPr>
          <w:rFonts w:eastAsia="Times New Roman" w:cstheme="minorHAnsi"/>
        </w:rPr>
      </w:pPr>
      <w:r w:rsidRPr="004A150A">
        <w:rPr>
          <w:rFonts w:eastAsia="Times New Roman" w:cstheme="minorHAnsi"/>
        </w:rPr>
        <w:t>Is unlikely to return to their previous industry or occupation.  This can be due to any of the following circumstances:</w:t>
      </w:r>
    </w:p>
    <w:p w14:paraId="2A8597F9" w14:textId="77777777" w:rsidR="00C20ED7" w:rsidRPr="00431ACC" w:rsidRDefault="00C20ED7" w:rsidP="00C20ED7">
      <w:pPr>
        <w:pStyle w:val="ListParagraph"/>
        <w:numPr>
          <w:ilvl w:val="1"/>
          <w:numId w:val="1"/>
        </w:numPr>
        <w:spacing w:after="120" w:line="240" w:lineRule="auto"/>
        <w:ind w:left="1260"/>
        <w:contextualSpacing w:val="0"/>
        <w:rPr>
          <w:rFonts w:eastAsia="Times New Roman" w:cstheme="minorHAnsi"/>
        </w:rPr>
      </w:pPr>
      <w:r w:rsidRPr="00431ACC">
        <w:rPr>
          <w:rFonts w:eastAsia="Times New Roman" w:cstheme="minorHAnsi"/>
        </w:rPr>
        <w:t>Because of negative economic conditions or sudden economic impact on industries or occupations (such as the pandemic).</w:t>
      </w:r>
    </w:p>
    <w:p w14:paraId="6223E812" w14:textId="77777777" w:rsidR="00C20ED7" w:rsidRPr="00431ACC" w:rsidRDefault="00C20ED7" w:rsidP="00C20ED7">
      <w:pPr>
        <w:pStyle w:val="ListParagraph"/>
        <w:numPr>
          <w:ilvl w:val="1"/>
          <w:numId w:val="1"/>
        </w:numPr>
        <w:spacing w:after="120" w:line="240" w:lineRule="auto"/>
        <w:ind w:left="1260"/>
        <w:contextualSpacing w:val="0"/>
        <w:rPr>
          <w:rFonts w:eastAsia="Times New Roman" w:cstheme="minorHAnsi"/>
        </w:rPr>
      </w:pPr>
      <w:r w:rsidRPr="00431ACC">
        <w:rPr>
          <w:rFonts w:eastAsia="Times New Roman" w:cstheme="minorHAnsi"/>
        </w:rPr>
        <w:t>Because there is a decline in the previous occupations in the local market.</w:t>
      </w:r>
    </w:p>
    <w:p w14:paraId="168AF8B9" w14:textId="77777777" w:rsidR="00C20ED7" w:rsidRPr="00431ACC" w:rsidRDefault="00C20ED7" w:rsidP="00C20ED7">
      <w:pPr>
        <w:pStyle w:val="ListParagraph"/>
        <w:numPr>
          <w:ilvl w:val="1"/>
          <w:numId w:val="1"/>
        </w:numPr>
        <w:spacing w:after="120" w:line="240" w:lineRule="auto"/>
        <w:ind w:left="1260"/>
        <w:contextualSpacing w:val="0"/>
        <w:rPr>
          <w:rFonts w:eastAsia="Times New Roman" w:cstheme="minorHAnsi"/>
        </w:rPr>
      </w:pPr>
      <w:r w:rsidRPr="00431ACC">
        <w:rPr>
          <w:rFonts w:eastAsia="Times New Roman" w:cstheme="minorHAnsi"/>
        </w:rPr>
        <w:t>Because of circumstances that cause significant barriers to employment, such as criminal background, lack of high school diploma or GED, disability, homelessness, cultural or language barriers, older worker (55+) or deficient in basic skills.</w:t>
      </w:r>
    </w:p>
    <w:p w14:paraId="6C74802F" w14:textId="77777777" w:rsidR="00C20ED7" w:rsidRPr="00431ACC" w:rsidRDefault="00C20ED7" w:rsidP="00C20ED7">
      <w:pPr>
        <w:pStyle w:val="ListParagraph"/>
        <w:numPr>
          <w:ilvl w:val="1"/>
          <w:numId w:val="1"/>
        </w:numPr>
        <w:spacing w:after="120" w:line="240" w:lineRule="auto"/>
        <w:ind w:left="1260"/>
        <w:contextualSpacing w:val="0"/>
        <w:rPr>
          <w:rFonts w:eastAsia="Times New Roman" w:cstheme="minorHAnsi"/>
        </w:rPr>
      </w:pPr>
      <w:r w:rsidRPr="00431ACC">
        <w:rPr>
          <w:rFonts w:eastAsia="Times New Roman" w:cstheme="minorHAnsi"/>
        </w:rPr>
        <w:lastRenderedPageBreak/>
        <w:t>Because their previous industry or occupation has been eliminated or the applicant has been unable to secure a position at a compensation level comparable to their previous occupation.</w:t>
      </w:r>
    </w:p>
    <w:p w14:paraId="4C668701" w14:textId="77777777" w:rsidR="00C20ED7" w:rsidRPr="00431ACC" w:rsidRDefault="00C20ED7" w:rsidP="00C20ED7">
      <w:pPr>
        <w:pStyle w:val="ListParagraph"/>
        <w:numPr>
          <w:ilvl w:val="1"/>
          <w:numId w:val="1"/>
        </w:numPr>
        <w:spacing w:after="120" w:line="240" w:lineRule="auto"/>
        <w:ind w:left="1260"/>
        <w:contextualSpacing w:val="0"/>
        <w:rPr>
          <w:rFonts w:eastAsia="Times New Roman" w:cstheme="minorHAnsi"/>
        </w:rPr>
      </w:pPr>
      <w:r w:rsidRPr="00431ACC">
        <w:rPr>
          <w:rFonts w:eastAsia="Times New Roman" w:cstheme="minorHAnsi"/>
        </w:rPr>
        <w:t>Because they exhausted their unemployment benefits and have been unable to find a job in their previous industry or occupation.</w:t>
      </w:r>
    </w:p>
    <w:p w14:paraId="14561BFD" w14:textId="77777777" w:rsidR="00C20ED7" w:rsidRPr="00431ACC" w:rsidRDefault="00C20ED7" w:rsidP="00C20ED7">
      <w:pPr>
        <w:pStyle w:val="ListParagraph"/>
        <w:numPr>
          <w:ilvl w:val="1"/>
          <w:numId w:val="1"/>
        </w:numPr>
        <w:spacing w:after="0" w:line="240" w:lineRule="auto"/>
        <w:ind w:left="1260"/>
        <w:contextualSpacing w:val="0"/>
        <w:rPr>
          <w:rFonts w:eastAsia="Times New Roman" w:cstheme="minorHAnsi"/>
        </w:rPr>
      </w:pPr>
      <w:r w:rsidRPr="00431ACC">
        <w:rPr>
          <w:rFonts w:eastAsia="Times New Roman" w:cstheme="minorHAnsi"/>
        </w:rPr>
        <w:t>Because they were seasonally employed and unlikely to return because of mechanization or significant variance to normal seasonal employment patterns, resulting in uncertain return-to-work duties.</w:t>
      </w:r>
    </w:p>
    <w:p w14:paraId="38851BE2" w14:textId="77777777" w:rsidR="008C04E1" w:rsidRDefault="008C04E1"/>
    <w:sectPr w:rsidR="008C0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35202"/>
    <w:multiLevelType w:val="hybridMultilevel"/>
    <w:tmpl w:val="95848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5F3D18"/>
    <w:multiLevelType w:val="hybridMultilevel"/>
    <w:tmpl w:val="1C94D202"/>
    <w:lvl w:ilvl="0" w:tplc="04090001">
      <w:start w:val="1"/>
      <w:numFmt w:val="bullet"/>
      <w:lvlText w:val=""/>
      <w:lvlJc w:val="left"/>
      <w:pPr>
        <w:ind w:left="1260" w:hanging="360"/>
      </w:pPr>
      <w:rPr>
        <w:rFonts w:ascii="Symbol" w:hAnsi="Symbol" w:hint="default"/>
      </w:rPr>
    </w:lvl>
    <w:lvl w:ilvl="1" w:tplc="FFFFFFFF">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2" w15:restartNumberingAfterBreak="0">
    <w:nsid w:val="4928576F"/>
    <w:multiLevelType w:val="hybridMultilevel"/>
    <w:tmpl w:val="9F02BFA8"/>
    <w:lvl w:ilvl="0" w:tplc="04090015">
      <w:start w:val="1"/>
      <w:numFmt w:val="upperLetter"/>
      <w:lvlText w:val="%1."/>
      <w:lvlJc w:val="left"/>
      <w:pPr>
        <w:ind w:left="4680" w:hanging="360"/>
      </w:pPr>
    </w:lvl>
    <w:lvl w:ilvl="1" w:tplc="0409000F">
      <w:start w:val="1"/>
      <w:numFmt w:val="decimal"/>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3" w15:restartNumberingAfterBreak="0">
    <w:nsid w:val="53E071FB"/>
    <w:multiLevelType w:val="hybridMultilevel"/>
    <w:tmpl w:val="9F02BFA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4CE7896"/>
    <w:multiLevelType w:val="hybridMultilevel"/>
    <w:tmpl w:val="2FDC7E6C"/>
    <w:lvl w:ilvl="0" w:tplc="889438A8">
      <w:start w:val="1"/>
      <w:numFmt w:val="upperLetter"/>
      <w:lvlText w:val="%1."/>
      <w:lvlJc w:val="left"/>
      <w:pPr>
        <w:ind w:left="2160" w:hanging="360"/>
      </w:pPr>
      <w:rPr>
        <w:rFonts w:asciiTheme="minorHAnsi" w:eastAsia="Times New Roman" w:hAnsiTheme="minorHAnsi" w:cstheme="minorHAnsi"/>
      </w:r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7A264A6C"/>
    <w:multiLevelType w:val="hybridMultilevel"/>
    <w:tmpl w:val="9F02BFA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187208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94729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47597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2373920">
    <w:abstractNumId w:val="2"/>
  </w:num>
  <w:num w:numId="5" w16cid:durableId="762385004">
    <w:abstractNumId w:val="1"/>
  </w:num>
  <w:num w:numId="6" w16cid:durableId="1836070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D7"/>
    <w:rsid w:val="002458C7"/>
    <w:rsid w:val="00330C20"/>
    <w:rsid w:val="008C04E1"/>
    <w:rsid w:val="00B312A8"/>
    <w:rsid w:val="00C2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1153"/>
  <w15:chartTrackingRefBased/>
  <w15:docId w15:val="{5878DE5E-8C48-4198-A28E-8044CB08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ED7"/>
    <w:pPr>
      <w:ind w:left="720"/>
      <w:contextualSpacing/>
    </w:pPr>
  </w:style>
  <w:style w:type="paragraph" w:customStyle="1" w:styleId="PolicyTitle">
    <w:name w:val="Policy Title"/>
    <w:basedOn w:val="Normal"/>
    <w:qFormat/>
    <w:rsid w:val="00C20ED7"/>
    <w:pPr>
      <w:spacing w:after="0" w:line="240" w:lineRule="auto"/>
    </w:pPr>
    <w:rPr>
      <w:rFonts w:ascii="Arial Black" w:eastAsia="Times New Roman" w:hAnsi="Arial Black"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5171</Characters>
  <Application>Microsoft Office Word</Application>
  <DocSecurity>0</DocSecurity>
  <Lines>43</Lines>
  <Paragraphs>12</Paragraphs>
  <ScaleCrop>false</ScaleCrop>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Brenk</dc:creator>
  <cp:keywords/>
  <dc:description/>
  <cp:lastModifiedBy>Stephen Blackford</cp:lastModifiedBy>
  <cp:revision>2</cp:revision>
  <dcterms:created xsi:type="dcterms:W3CDTF">2022-10-11T18:27:00Z</dcterms:created>
  <dcterms:modified xsi:type="dcterms:W3CDTF">2022-10-11T18:27:00Z</dcterms:modified>
</cp:coreProperties>
</file>