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2AF" w14:textId="49F0C60C" w:rsidR="00CB1A80" w:rsidRDefault="005E09F7" w:rsidP="00CB1A80">
      <w:pPr>
        <w:pStyle w:val="Title"/>
      </w:pPr>
      <w:r>
        <w:t>EOP</w:t>
      </w:r>
      <w:r w:rsidR="00CB1A80">
        <w:t xml:space="preserve"> </w:t>
      </w:r>
      <w:r w:rsidR="00053E53">
        <w:t xml:space="preserve">Portland </w:t>
      </w:r>
      <w:r w:rsidR="00CB1A80">
        <w:t>Quarterly Reporting Guidance</w:t>
      </w:r>
      <w:r w:rsidR="001D79F5">
        <w:t xml:space="preserve"> PY 23</w:t>
      </w:r>
    </w:p>
    <w:p w14:paraId="59C6DD48" w14:textId="77777777" w:rsidR="008F1DDC" w:rsidRPr="008F1DDC" w:rsidRDefault="008F1DDC" w:rsidP="008F1DDC"/>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5399"/>
        <w:gridCol w:w="4694"/>
      </w:tblGrid>
      <w:tr w:rsidR="003F5B0D" w:rsidRPr="003D312E" w14:paraId="7FB066B7" w14:textId="77777777" w:rsidTr="00E440A3">
        <w:trPr>
          <w:trHeight w:val="296"/>
          <w:jc w:val="center"/>
        </w:trPr>
        <w:tc>
          <w:tcPr>
            <w:tcW w:w="1624" w:type="pct"/>
            <w:tcBorders>
              <w:right w:val="single" w:sz="8" w:space="0" w:color="auto"/>
            </w:tcBorders>
            <w:shd w:val="clear" w:color="auto" w:fill="FFFFFF" w:themeFill="background1"/>
            <w:vAlign w:val="center"/>
          </w:tcPr>
          <w:p w14:paraId="0331B160" w14:textId="395ADB32" w:rsidR="003F5B0D" w:rsidRPr="00E440A3" w:rsidRDefault="003F5B0D" w:rsidP="00100550">
            <w:pPr>
              <w:spacing w:after="0" w:line="240" w:lineRule="auto"/>
              <w:jc w:val="center"/>
              <w:outlineLvl w:val="0"/>
              <w:rPr>
                <w:rFonts w:cstheme="minorHAnsi"/>
                <w:b/>
                <w:bCs/>
                <w:kern w:val="28"/>
                <w:sz w:val="28"/>
                <w:szCs w:val="28"/>
              </w:rPr>
            </w:pPr>
            <w:r w:rsidRPr="00E440A3">
              <w:rPr>
                <w:rFonts w:cstheme="minorHAnsi"/>
                <w:b/>
                <w:bCs/>
                <w:kern w:val="28"/>
                <w:sz w:val="28"/>
                <w:szCs w:val="28"/>
              </w:rPr>
              <w:t>Reporting Element</w:t>
            </w:r>
          </w:p>
        </w:tc>
        <w:tc>
          <w:tcPr>
            <w:tcW w:w="1806" w:type="pct"/>
            <w:tcBorders>
              <w:left w:val="single" w:sz="8" w:space="0" w:color="auto"/>
            </w:tcBorders>
            <w:shd w:val="clear" w:color="auto" w:fill="FFFFFF" w:themeFill="background1"/>
            <w:vAlign w:val="center"/>
          </w:tcPr>
          <w:p w14:paraId="246E5378" w14:textId="283FC9E2" w:rsidR="003F5B0D" w:rsidRPr="00E440A3" w:rsidRDefault="003F5B0D" w:rsidP="00100550">
            <w:pPr>
              <w:spacing w:after="0" w:line="240" w:lineRule="auto"/>
              <w:jc w:val="center"/>
              <w:outlineLvl w:val="3"/>
              <w:rPr>
                <w:rFonts w:cstheme="minorHAnsi"/>
                <w:b/>
                <w:sz w:val="28"/>
                <w:szCs w:val="28"/>
              </w:rPr>
            </w:pPr>
            <w:r w:rsidRPr="00E440A3">
              <w:rPr>
                <w:rFonts w:cstheme="minorHAnsi"/>
                <w:b/>
                <w:sz w:val="28"/>
                <w:szCs w:val="28"/>
              </w:rPr>
              <w:t>Definition</w:t>
            </w:r>
            <w:r w:rsidR="0072610D">
              <w:rPr>
                <w:rFonts w:cstheme="minorHAnsi"/>
                <w:b/>
                <w:sz w:val="28"/>
                <w:szCs w:val="28"/>
              </w:rPr>
              <w:t xml:space="preserve"> and Methodology</w:t>
            </w:r>
          </w:p>
        </w:tc>
        <w:tc>
          <w:tcPr>
            <w:tcW w:w="1570" w:type="pct"/>
            <w:shd w:val="clear" w:color="auto" w:fill="FFFFFF" w:themeFill="background1"/>
            <w:vAlign w:val="center"/>
          </w:tcPr>
          <w:p w14:paraId="3784E0CA" w14:textId="6AA42B55" w:rsidR="003F5B0D" w:rsidRPr="00E440A3" w:rsidRDefault="003F5B0D" w:rsidP="00100550">
            <w:pPr>
              <w:spacing w:after="0" w:line="240" w:lineRule="auto"/>
              <w:jc w:val="center"/>
              <w:outlineLvl w:val="3"/>
              <w:rPr>
                <w:rFonts w:cstheme="minorHAnsi"/>
                <w:b/>
                <w:sz w:val="28"/>
                <w:szCs w:val="28"/>
              </w:rPr>
            </w:pPr>
            <w:r w:rsidRPr="00E440A3">
              <w:rPr>
                <w:rFonts w:cstheme="minorHAnsi"/>
                <w:b/>
                <w:sz w:val="28"/>
                <w:szCs w:val="28"/>
              </w:rPr>
              <w:t>How to Pull the Data</w:t>
            </w:r>
          </w:p>
        </w:tc>
      </w:tr>
      <w:tr w:rsidR="003F5B0D" w:rsidRPr="003D312E" w14:paraId="364E3248" w14:textId="77777777" w:rsidTr="00E440A3">
        <w:trPr>
          <w:trHeight w:val="404"/>
          <w:jc w:val="center"/>
        </w:trPr>
        <w:tc>
          <w:tcPr>
            <w:tcW w:w="5000" w:type="pct"/>
            <w:gridSpan w:val="3"/>
            <w:shd w:val="clear" w:color="auto" w:fill="D9D9D9"/>
            <w:vAlign w:val="center"/>
          </w:tcPr>
          <w:p w14:paraId="13DF668E" w14:textId="45B09567" w:rsidR="003F5B0D" w:rsidRPr="00E440A3" w:rsidRDefault="003F5B0D" w:rsidP="00100550">
            <w:pPr>
              <w:spacing w:after="0" w:line="240" w:lineRule="auto"/>
              <w:outlineLvl w:val="3"/>
              <w:rPr>
                <w:rFonts w:cstheme="minorHAnsi"/>
                <w:sz w:val="24"/>
                <w:szCs w:val="24"/>
              </w:rPr>
            </w:pPr>
            <w:bookmarkStart w:id="0" w:name="_Hlk516923710"/>
            <w:r w:rsidRPr="00E440A3">
              <w:rPr>
                <w:rFonts w:cstheme="minorHAnsi"/>
                <w:kern w:val="28"/>
                <w:sz w:val="24"/>
                <w:szCs w:val="24"/>
              </w:rPr>
              <w:t>Enrollment</w:t>
            </w:r>
          </w:p>
        </w:tc>
      </w:tr>
      <w:tr w:rsidR="008A0E1C" w:rsidRPr="003D312E" w14:paraId="322B156E" w14:textId="77777777" w:rsidTr="008A0E1C">
        <w:trPr>
          <w:trHeight w:val="588"/>
          <w:jc w:val="center"/>
        </w:trPr>
        <w:tc>
          <w:tcPr>
            <w:tcW w:w="1624" w:type="pct"/>
            <w:vMerge w:val="restart"/>
            <w:tcBorders>
              <w:right w:val="single" w:sz="8" w:space="0" w:color="auto"/>
            </w:tcBorders>
            <w:shd w:val="clear" w:color="auto" w:fill="F2F2F2" w:themeFill="background1" w:themeFillShade="F2"/>
            <w:vAlign w:val="center"/>
          </w:tcPr>
          <w:p w14:paraId="70EBD09D" w14:textId="2662732F" w:rsidR="008A0E1C" w:rsidRPr="002C0261" w:rsidRDefault="008A0E1C" w:rsidP="00100550">
            <w:pPr>
              <w:spacing w:after="0" w:line="240" w:lineRule="auto"/>
              <w:outlineLvl w:val="0"/>
              <w:rPr>
                <w:rFonts w:cstheme="minorHAnsi"/>
                <w:bCs/>
                <w:kern w:val="28"/>
                <w:sz w:val="24"/>
                <w:szCs w:val="24"/>
              </w:rPr>
            </w:pPr>
            <w:r>
              <w:rPr>
                <w:rFonts w:cstheme="minorHAnsi"/>
                <w:bCs/>
                <w:kern w:val="28"/>
                <w:sz w:val="24"/>
                <w:szCs w:val="24"/>
              </w:rPr>
              <w:t>Enrollment Capacity=</w:t>
            </w:r>
            <w:r>
              <w:rPr>
                <w:rFonts w:cstheme="minorHAnsi"/>
                <w:kern w:val="28"/>
                <w:sz w:val="24"/>
                <w:szCs w:val="24"/>
              </w:rPr>
              <w:t xml:space="preserve"> Intensive phase participants + actively engaged (receiving follow up services</w:t>
            </w:r>
            <w:r w:rsidR="00857BCA">
              <w:rPr>
                <w:rFonts w:cstheme="minorHAnsi"/>
                <w:kern w:val="28"/>
                <w:sz w:val="24"/>
                <w:szCs w:val="24"/>
              </w:rPr>
              <w:t xml:space="preserve"> </w:t>
            </w:r>
            <w:r w:rsidR="00F55E07">
              <w:rPr>
                <w:rFonts w:cstheme="minorHAnsi"/>
                <w:kern w:val="28"/>
                <w:sz w:val="24"/>
                <w:szCs w:val="24"/>
              </w:rPr>
              <w:t>in the last 3 months</w:t>
            </w:r>
            <w:r>
              <w:rPr>
                <w:rFonts w:cstheme="minorHAnsi"/>
                <w:kern w:val="28"/>
                <w:sz w:val="24"/>
                <w:szCs w:val="24"/>
              </w:rPr>
              <w:t>) Retention and Advancement phase participants</w:t>
            </w:r>
          </w:p>
        </w:tc>
        <w:tc>
          <w:tcPr>
            <w:tcW w:w="1806" w:type="pct"/>
            <w:tcBorders>
              <w:left w:val="single" w:sz="8" w:space="0" w:color="auto"/>
            </w:tcBorders>
            <w:shd w:val="clear" w:color="auto" w:fill="FFFFFF"/>
            <w:vAlign w:val="center"/>
          </w:tcPr>
          <w:p w14:paraId="21AF1CC9" w14:textId="4C058E7F" w:rsidR="008A0E1C" w:rsidRPr="002C0261" w:rsidRDefault="008A0E1C" w:rsidP="00100550">
            <w:pPr>
              <w:spacing w:after="0" w:line="240" w:lineRule="auto"/>
              <w:outlineLvl w:val="3"/>
              <w:rPr>
                <w:rFonts w:cstheme="minorHAnsi"/>
              </w:rPr>
            </w:pPr>
            <w:r>
              <w:rPr>
                <w:rFonts w:cstheme="minorHAnsi"/>
              </w:rPr>
              <w:t>Intensive phase participants</w:t>
            </w:r>
          </w:p>
        </w:tc>
        <w:tc>
          <w:tcPr>
            <w:tcW w:w="1570" w:type="pct"/>
            <w:shd w:val="clear" w:color="auto" w:fill="FFFFFF"/>
          </w:tcPr>
          <w:p w14:paraId="243DCD95" w14:textId="3F6BC34F" w:rsidR="008A0E1C" w:rsidRDefault="00527F54" w:rsidP="0028644A">
            <w:pPr>
              <w:pStyle w:val="NormalWeb"/>
              <w:spacing w:before="0" w:beforeAutospacing="0" w:after="0" w:afterAutospacing="0"/>
              <w:rPr>
                <w:rFonts w:asciiTheme="minorHAnsi" w:hAnsiTheme="minorHAnsi" w:cstheme="minorHAnsi"/>
                <w:b/>
                <w:bCs/>
                <w:sz w:val="22"/>
                <w:szCs w:val="22"/>
              </w:rPr>
            </w:pPr>
            <w:r w:rsidRPr="00E448E3">
              <w:rPr>
                <w:rFonts w:asciiTheme="minorHAnsi" w:hAnsiTheme="minorHAnsi" w:cstheme="minorHAnsi"/>
                <w:b/>
                <w:bCs/>
                <w:sz w:val="22"/>
                <w:szCs w:val="22"/>
              </w:rPr>
              <w:t>I-Trac Dashboard Reports (all the way dow</w:t>
            </w:r>
            <w:r w:rsidR="00E448E3" w:rsidRPr="00E448E3">
              <w:rPr>
                <w:rFonts w:asciiTheme="minorHAnsi" w:hAnsiTheme="minorHAnsi" w:cstheme="minorHAnsi"/>
                <w:b/>
                <w:bCs/>
                <w:sz w:val="22"/>
                <w:szCs w:val="22"/>
              </w:rPr>
              <w:t>n below standard reports)</w:t>
            </w:r>
          </w:p>
          <w:p w14:paraId="59E63E1B" w14:textId="77777777" w:rsidR="008B5B34" w:rsidRPr="00C70C96" w:rsidRDefault="008B5B34" w:rsidP="008B5B34">
            <w:pPr>
              <w:pStyle w:val="ListParagraph"/>
              <w:numPr>
                <w:ilvl w:val="0"/>
                <w:numId w:val="13"/>
              </w:numPr>
              <w:spacing w:after="0" w:line="240" w:lineRule="auto"/>
              <w:rPr>
                <w:rFonts w:cstheme="minorHAnsi"/>
              </w:rPr>
            </w:pPr>
            <w:r>
              <w:rPr>
                <w:rFonts w:cstheme="minorHAnsi"/>
              </w:rPr>
              <w:t>C</w:t>
            </w:r>
            <w:r>
              <w:t>hoose Current Program Year</w:t>
            </w:r>
          </w:p>
          <w:p w14:paraId="70E9790F" w14:textId="77777777" w:rsidR="008B5B34" w:rsidRPr="006C725D" w:rsidRDefault="008B5B34" w:rsidP="008B5B34">
            <w:pPr>
              <w:pStyle w:val="ListParagraph"/>
              <w:numPr>
                <w:ilvl w:val="0"/>
                <w:numId w:val="13"/>
              </w:numPr>
              <w:spacing w:after="0" w:line="240" w:lineRule="auto"/>
              <w:rPr>
                <w:rFonts w:cstheme="minorHAnsi"/>
              </w:rPr>
            </w:pPr>
            <w:r>
              <w:t>Filters- NONE</w:t>
            </w:r>
          </w:p>
          <w:p w14:paraId="47D619D4" w14:textId="274D389B" w:rsidR="008B5B34" w:rsidRPr="00B36070" w:rsidRDefault="006372CF" w:rsidP="008B5B34">
            <w:pPr>
              <w:pStyle w:val="ListParagraph"/>
              <w:numPr>
                <w:ilvl w:val="0"/>
                <w:numId w:val="13"/>
              </w:numPr>
              <w:spacing w:after="0" w:line="240" w:lineRule="auto"/>
              <w:rPr>
                <w:rFonts w:cstheme="minorHAnsi"/>
              </w:rPr>
            </w:pPr>
            <w:r>
              <w:rPr>
                <w:rFonts w:cstheme="minorHAnsi"/>
              </w:rPr>
              <w:t xml:space="preserve">Current Program Status </w:t>
            </w:r>
          </w:p>
          <w:p w14:paraId="3E8A6415" w14:textId="5E8EE5BD" w:rsidR="008A0E1C" w:rsidRPr="00A37E18" w:rsidRDefault="008F0CFE" w:rsidP="002021AE">
            <w:pPr>
              <w:pStyle w:val="NormalWeb"/>
              <w:numPr>
                <w:ilvl w:val="0"/>
                <w:numId w:val="13"/>
              </w:numPr>
              <w:spacing w:before="0" w:beforeAutospacing="0" w:after="0" w:afterAutospacing="0"/>
              <w:rPr>
                <w:rFonts w:cstheme="minorHAnsi"/>
              </w:rPr>
            </w:pPr>
            <w:r>
              <w:rPr>
                <w:rFonts w:asciiTheme="minorHAnsi" w:hAnsiTheme="minorHAnsi" w:cstheme="minorHAnsi"/>
                <w:sz w:val="22"/>
                <w:szCs w:val="22"/>
              </w:rPr>
              <w:t>Use the number</w:t>
            </w:r>
            <w:r w:rsidR="00F3479A">
              <w:rPr>
                <w:rFonts w:asciiTheme="minorHAnsi" w:hAnsiTheme="minorHAnsi" w:cstheme="minorHAnsi"/>
                <w:sz w:val="22"/>
                <w:szCs w:val="22"/>
              </w:rPr>
              <w:t xml:space="preserve"> of Enrolled</w:t>
            </w:r>
          </w:p>
        </w:tc>
      </w:tr>
      <w:tr w:rsidR="008A0E1C" w:rsidRPr="003D312E" w14:paraId="48C0E077" w14:textId="77777777" w:rsidTr="00FC0361">
        <w:trPr>
          <w:trHeight w:val="588"/>
          <w:jc w:val="center"/>
        </w:trPr>
        <w:tc>
          <w:tcPr>
            <w:tcW w:w="1624" w:type="pct"/>
            <w:vMerge/>
            <w:tcBorders>
              <w:right w:val="single" w:sz="8" w:space="0" w:color="auto"/>
            </w:tcBorders>
            <w:shd w:val="clear" w:color="auto" w:fill="F2F2F2" w:themeFill="background1" w:themeFillShade="F2"/>
            <w:vAlign w:val="center"/>
          </w:tcPr>
          <w:p w14:paraId="62A22424" w14:textId="77777777" w:rsidR="008A0E1C" w:rsidRDefault="008A0E1C" w:rsidP="00100550">
            <w:pPr>
              <w:spacing w:after="0" w:line="240" w:lineRule="auto"/>
              <w:outlineLvl w:val="0"/>
              <w:rPr>
                <w:rFonts w:cstheme="minorHAnsi"/>
                <w:bCs/>
                <w:kern w:val="28"/>
                <w:sz w:val="24"/>
                <w:szCs w:val="24"/>
              </w:rPr>
            </w:pPr>
          </w:p>
        </w:tc>
        <w:tc>
          <w:tcPr>
            <w:tcW w:w="1806" w:type="pct"/>
            <w:tcBorders>
              <w:left w:val="single" w:sz="8" w:space="0" w:color="auto"/>
            </w:tcBorders>
            <w:shd w:val="clear" w:color="auto" w:fill="FFFFFF"/>
            <w:vAlign w:val="center"/>
          </w:tcPr>
          <w:p w14:paraId="01517264" w14:textId="1BCA48F1" w:rsidR="008A0E1C" w:rsidRPr="002C0261" w:rsidRDefault="008602C3" w:rsidP="00100550">
            <w:pPr>
              <w:spacing w:after="0" w:line="240" w:lineRule="auto"/>
              <w:outlineLvl w:val="3"/>
              <w:rPr>
                <w:rFonts w:cstheme="minorHAnsi"/>
              </w:rPr>
            </w:pPr>
            <w:r>
              <w:rPr>
                <w:rFonts w:cstheme="minorHAnsi"/>
              </w:rPr>
              <w:t>Actively engaged Retention and Advancement phase participants</w:t>
            </w:r>
          </w:p>
        </w:tc>
        <w:tc>
          <w:tcPr>
            <w:tcW w:w="1570" w:type="pct"/>
            <w:shd w:val="clear" w:color="auto" w:fill="FFFFFF"/>
          </w:tcPr>
          <w:p w14:paraId="71329F3B" w14:textId="4E44F1B5" w:rsidR="008602C3" w:rsidRDefault="008602C3" w:rsidP="008602C3">
            <w:pPr>
              <w:spacing w:after="0" w:line="240" w:lineRule="auto"/>
              <w:rPr>
                <w:rFonts w:ascii="Arial" w:hAnsi="Arial" w:cs="Arial"/>
              </w:rPr>
            </w:pPr>
            <w:r w:rsidRPr="000B325A">
              <w:rPr>
                <w:rFonts w:cstheme="minorHAnsi"/>
                <w:b/>
                <w:bCs/>
              </w:rPr>
              <w:t xml:space="preserve">I-Trac Standard Reports: </w:t>
            </w:r>
            <w:r w:rsidR="008F71EC">
              <w:rPr>
                <w:rFonts w:cstheme="minorHAnsi"/>
                <w:b/>
                <w:bCs/>
              </w:rPr>
              <w:t>Services by Start Date</w:t>
            </w:r>
            <w:r w:rsidRPr="00C70C96">
              <w:rPr>
                <w:rFonts w:ascii="Arial" w:hAnsi="Arial" w:cs="Arial"/>
              </w:rPr>
              <w:t xml:space="preserve"> </w:t>
            </w:r>
          </w:p>
          <w:p w14:paraId="0900EED4" w14:textId="77777777" w:rsidR="005119C3" w:rsidRPr="00C70C96" w:rsidRDefault="005119C3" w:rsidP="005119C3">
            <w:pPr>
              <w:pStyle w:val="ListParagraph"/>
              <w:numPr>
                <w:ilvl w:val="0"/>
                <w:numId w:val="15"/>
              </w:numPr>
              <w:spacing w:after="0" w:line="240" w:lineRule="auto"/>
              <w:rPr>
                <w:rFonts w:cstheme="minorHAnsi"/>
              </w:rPr>
            </w:pPr>
            <w:r>
              <w:rPr>
                <w:rFonts w:cstheme="minorHAnsi"/>
              </w:rPr>
              <w:t>C</w:t>
            </w:r>
            <w:r>
              <w:t>hoose Current Program Year</w:t>
            </w:r>
          </w:p>
          <w:p w14:paraId="03D6EFEB" w14:textId="77777777" w:rsidR="005119C3" w:rsidRPr="006C725D" w:rsidRDefault="005119C3" w:rsidP="005119C3">
            <w:pPr>
              <w:pStyle w:val="ListParagraph"/>
              <w:numPr>
                <w:ilvl w:val="0"/>
                <w:numId w:val="15"/>
              </w:numPr>
              <w:spacing w:after="0" w:line="240" w:lineRule="auto"/>
              <w:rPr>
                <w:rFonts w:cstheme="minorHAnsi"/>
              </w:rPr>
            </w:pPr>
            <w:r>
              <w:t>Filters- NONE</w:t>
            </w:r>
          </w:p>
          <w:p w14:paraId="09847F6A" w14:textId="40836CBA" w:rsidR="00F3479A" w:rsidRPr="00811EAF" w:rsidRDefault="008930FC" w:rsidP="005119C3">
            <w:pPr>
              <w:pStyle w:val="ListParagraph"/>
              <w:numPr>
                <w:ilvl w:val="0"/>
                <w:numId w:val="15"/>
              </w:numPr>
              <w:spacing w:after="0" w:line="240" w:lineRule="auto"/>
              <w:rPr>
                <w:rFonts w:cstheme="minorHAnsi"/>
              </w:rPr>
            </w:pPr>
            <w:r w:rsidRPr="00811EAF">
              <w:rPr>
                <w:rFonts w:cstheme="minorHAnsi"/>
              </w:rPr>
              <w:t>Select</w:t>
            </w:r>
            <w:r w:rsidR="00BB6C4C" w:rsidRPr="00811EAF">
              <w:rPr>
                <w:rFonts w:cstheme="minorHAnsi"/>
              </w:rPr>
              <w:t xml:space="preserve"> </w:t>
            </w:r>
            <w:r w:rsidRPr="00811EAF">
              <w:rPr>
                <w:rFonts w:cstheme="minorHAnsi"/>
              </w:rPr>
              <w:t>the total of follow- up services fo</w:t>
            </w:r>
            <w:r w:rsidR="00811EAF" w:rsidRPr="00811EAF">
              <w:rPr>
                <w:rFonts w:cstheme="minorHAnsi"/>
              </w:rPr>
              <w:t xml:space="preserve">r the current </w:t>
            </w:r>
            <w:proofErr w:type="gramStart"/>
            <w:r w:rsidR="00811EAF" w:rsidRPr="00811EAF">
              <w:rPr>
                <w:rFonts w:cstheme="minorHAnsi"/>
              </w:rPr>
              <w:t>quarter</w:t>
            </w:r>
            <w:proofErr w:type="gramEnd"/>
          </w:p>
          <w:p w14:paraId="2C9E1CBA" w14:textId="4C808809" w:rsidR="008A0E1C" w:rsidRDefault="00D008B8" w:rsidP="002021AE">
            <w:pPr>
              <w:pStyle w:val="ListParagraph"/>
              <w:numPr>
                <w:ilvl w:val="0"/>
                <w:numId w:val="15"/>
              </w:numPr>
              <w:spacing w:after="0" w:line="240" w:lineRule="auto"/>
              <w:rPr>
                <w:rFonts w:cstheme="minorHAnsi"/>
              </w:rPr>
            </w:pPr>
            <w:r>
              <w:rPr>
                <w:rFonts w:cstheme="minorHAnsi"/>
              </w:rPr>
              <w:t xml:space="preserve">Use # of Customers </w:t>
            </w:r>
            <w:r w:rsidR="004B2199">
              <w:rPr>
                <w:rFonts w:cstheme="minorHAnsi"/>
              </w:rPr>
              <w:t>above the customer list</w:t>
            </w:r>
          </w:p>
        </w:tc>
      </w:tr>
      <w:tr w:rsidR="00D65E0D" w:rsidRPr="003D312E" w14:paraId="112A4C57" w14:textId="77777777" w:rsidTr="00BA3A0D">
        <w:trPr>
          <w:trHeight w:val="447"/>
          <w:jc w:val="center"/>
        </w:trPr>
        <w:tc>
          <w:tcPr>
            <w:tcW w:w="5000" w:type="pct"/>
            <w:gridSpan w:val="3"/>
            <w:shd w:val="clear" w:color="auto" w:fill="D9D9D9"/>
            <w:vAlign w:val="center"/>
            <w:hideMark/>
          </w:tcPr>
          <w:p w14:paraId="6B482DCE" w14:textId="70BCB1FE" w:rsidR="00D65E0D" w:rsidRPr="00A60FC6" w:rsidRDefault="00D65E0D" w:rsidP="00D65E0D">
            <w:pPr>
              <w:spacing w:after="0" w:line="240" w:lineRule="auto"/>
              <w:outlineLvl w:val="0"/>
              <w:rPr>
                <w:rFonts w:cstheme="minorHAnsi"/>
                <w:b/>
                <w:bCs/>
                <w:kern w:val="28"/>
                <w:sz w:val="24"/>
                <w:szCs w:val="24"/>
              </w:rPr>
            </w:pPr>
            <w:r>
              <w:rPr>
                <w:rFonts w:cstheme="minorHAnsi"/>
                <w:b/>
                <w:bCs/>
                <w:kern w:val="28"/>
                <w:sz w:val="24"/>
                <w:szCs w:val="24"/>
              </w:rPr>
              <w:t>Success Measures</w:t>
            </w:r>
            <w:r w:rsidRPr="002C0261">
              <w:rPr>
                <w:rFonts w:cstheme="minorHAnsi"/>
                <w:b/>
                <w:bCs/>
                <w:kern w:val="28"/>
                <w:sz w:val="24"/>
                <w:szCs w:val="24"/>
              </w:rPr>
              <w:t xml:space="preserve"> </w:t>
            </w:r>
          </w:p>
        </w:tc>
      </w:tr>
      <w:tr w:rsidR="00D65E0D" w:rsidRPr="003D312E" w14:paraId="62295FE3" w14:textId="77777777" w:rsidTr="00FC0361">
        <w:trPr>
          <w:trHeight w:val="447"/>
          <w:jc w:val="center"/>
        </w:trPr>
        <w:tc>
          <w:tcPr>
            <w:tcW w:w="1624" w:type="pct"/>
            <w:tcBorders>
              <w:right w:val="single" w:sz="8" w:space="0" w:color="auto"/>
            </w:tcBorders>
            <w:shd w:val="clear" w:color="auto" w:fill="F2F2F2" w:themeFill="background1" w:themeFillShade="F2"/>
            <w:vAlign w:val="center"/>
            <w:hideMark/>
          </w:tcPr>
          <w:p w14:paraId="1EBF5689" w14:textId="12055589" w:rsidR="00D65E0D" w:rsidRPr="002C0261" w:rsidRDefault="0021580A" w:rsidP="00D65E0D">
            <w:pPr>
              <w:spacing w:after="0" w:line="240" w:lineRule="auto"/>
              <w:rPr>
                <w:rFonts w:cstheme="minorHAnsi"/>
                <w:iCs/>
                <w:sz w:val="24"/>
                <w:szCs w:val="24"/>
              </w:rPr>
            </w:pPr>
            <w:r w:rsidRPr="0021580A">
              <w:rPr>
                <w:rFonts w:cstheme="minorHAnsi"/>
                <w:iCs/>
                <w:sz w:val="24"/>
                <w:szCs w:val="24"/>
              </w:rPr>
              <w:t>Attainment of Unsubsidized Employment</w:t>
            </w:r>
          </w:p>
        </w:tc>
        <w:tc>
          <w:tcPr>
            <w:tcW w:w="1806" w:type="pct"/>
            <w:tcBorders>
              <w:left w:val="single" w:sz="8" w:space="0" w:color="auto"/>
            </w:tcBorders>
            <w:vAlign w:val="center"/>
          </w:tcPr>
          <w:p w14:paraId="193F854F" w14:textId="77777777" w:rsidR="0019737E" w:rsidRDefault="0019737E" w:rsidP="00D65E0D">
            <w:r>
              <w:t xml:space="preserve">Denominator: All exited participants that were not employed at registration. </w:t>
            </w:r>
          </w:p>
          <w:p w14:paraId="2D6790B3" w14:textId="444C0481" w:rsidR="00D65E0D" w:rsidRPr="00BA3A0D" w:rsidRDefault="0019737E" w:rsidP="00D65E0D">
            <w:pPr>
              <w:rPr>
                <w:rFonts w:cstheme="minorHAnsi"/>
              </w:rPr>
            </w:pPr>
            <w:r>
              <w:t>Numerator: The participants employed by the end of Q4 following the exit date.</w:t>
            </w:r>
          </w:p>
        </w:tc>
        <w:tc>
          <w:tcPr>
            <w:tcW w:w="1570" w:type="pct"/>
          </w:tcPr>
          <w:p w14:paraId="0D4921B3" w14:textId="779A61B2" w:rsidR="00D65E0D" w:rsidRDefault="00D65E0D" w:rsidP="00D65E0D">
            <w:pPr>
              <w:spacing w:after="0" w:line="240" w:lineRule="auto"/>
              <w:rPr>
                <w:rFonts w:ascii="Arial" w:hAnsi="Arial" w:cs="Arial"/>
              </w:rPr>
            </w:pPr>
            <w:r w:rsidRPr="000B325A">
              <w:rPr>
                <w:rFonts w:cstheme="minorHAnsi"/>
                <w:b/>
                <w:bCs/>
              </w:rPr>
              <w:t xml:space="preserve">I-Trac Standard Reports: </w:t>
            </w:r>
            <w:r w:rsidR="000302ED">
              <w:rPr>
                <w:b/>
                <w:bCs/>
              </w:rPr>
              <w:t>Local Measures</w:t>
            </w:r>
            <w:r w:rsidRPr="00C70C96">
              <w:rPr>
                <w:rFonts w:ascii="Arial" w:hAnsi="Arial" w:cs="Arial"/>
              </w:rPr>
              <w:t xml:space="preserve"> </w:t>
            </w:r>
          </w:p>
          <w:p w14:paraId="2E81875B" w14:textId="04B766BF"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0AED5C38" w14:textId="289A369E" w:rsidR="00D65E0D" w:rsidRPr="006C725D" w:rsidRDefault="00D65E0D" w:rsidP="00D65E0D">
            <w:pPr>
              <w:pStyle w:val="ListParagraph"/>
              <w:numPr>
                <w:ilvl w:val="0"/>
                <w:numId w:val="7"/>
              </w:numPr>
              <w:spacing w:after="0" w:line="240" w:lineRule="auto"/>
              <w:rPr>
                <w:rFonts w:cstheme="minorHAnsi"/>
              </w:rPr>
            </w:pPr>
            <w:r>
              <w:t>Filters- NONE</w:t>
            </w:r>
          </w:p>
          <w:p w14:paraId="1DA3B65F" w14:textId="207F64CD" w:rsidR="00D65E0D" w:rsidRPr="00C70C96" w:rsidRDefault="00D65E0D" w:rsidP="002021AE">
            <w:pPr>
              <w:pStyle w:val="ListParagraph"/>
              <w:numPr>
                <w:ilvl w:val="0"/>
                <w:numId w:val="7"/>
              </w:numPr>
              <w:spacing w:after="0" w:line="240" w:lineRule="auto"/>
              <w:rPr>
                <w:rFonts w:cstheme="minorHAnsi"/>
              </w:rPr>
            </w:pPr>
            <w:r>
              <w:rPr>
                <w:rFonts w:cstheme="minorHAnsi"/>
              </w:rPr>
              <w:t xml:space="preserve">Report </w:t>
            </w:r>
            <w:r w:rsidR="00C5076B">
              <w:rPr>
                <w:rFonts w:cstheme="minorHAnsi"/>
              </w:rPr>
              <w:t>Total</w:t>
            </w:r>
          </w:p>
        </w:tc>
      </w:tr>
      <w:tr w:rsidR="00D65E0D" w:rsidRPr="003D312E" w14:paraId="194B04A6"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68508006" w14:textId="3A8D4F31" w:rsidR="00D65E0D" w:rsidRPr="002C0261" w:rsidRDefault="009C1868" w:rsidP="00D65E0D">
            <w:pPr>
              <w:spacing w:after="0" w:line="240" w:lineRule="auto"/>
              <w:rPr>
                <w:rFonts w:cstheme="minorHAnsi"/>
                <w:iCs/>
                <w:sz w:val="24"/>
                <w:szCs w:val="24"/>
              </w:rPr>
            </w:pPr>
            <w:r w:rsidRPr="009C1868">
              <w:rPr>
                <w:rFonts w:cstheme="minorHAnsi"/>
                <w:iCs/>
                <w:sz w:val="24"/>
                <w:szCs w:val="24"/>
              </w:rPr>
              <w:t>Attainment of Career Track Employment</w:t>
            </w:r>
          </w:p>
        </w:tc>
        <w:tc>
          <w:tcPr>
            <w:tcW w:w="1806" w:type="pct"/>
            <w:tcBorders>
              <w:left w:val="single" w:sz="8" w:space="0" w:color="auto"/>
              <w:right w:val="single" w:sz="8" w:space="0" w:color="auto"/>
            </w:tcBorders>
            <w:vAlign w:val="center"/>
          </w:tcPr>
          <w:p w14:paraId="036965AE" w14:textId="77777777" w:rsidR="00BE57BB" w:rsidRDefault="00BE57BB" w:rsidP="00D65E0D">
            <w:pPr>
              <w:spacing w:after="0" w:line="240" w:lineRule="auto"/>
            </w:pPr>
            <w:r>
              <w:t xml:space="preserve">Denominator: All exited participants. </w:t>
            </w:r>
          </w:p>
          <w:p w14:paraId="23A5AC1A" w14:textId="77777777" w:rsidR="00E37E14" w:rsidRDefault="00E37E14" w:rsidP="00D65E0D">
            <w:pPr>
              <w:spacing w:after="0" w:line="240" w:lineRule="auto"/>
            </w:pPr>
          </w:p>
          <w:p w14:paraId="734C49FB" w14:textId="1E790446" w:rsidR="00D65E0D" w:rsidRPr="002C0261" w:rsidRDefault="00BE57BB" w:rsidP="00D65E0D">
            <w:pPr>
              <w:spacing w:after="0" w:line="240" w:lineRule="auto"/>
              <w:rPr>
                <w:rFonts w:cstheme="minorHAnsi"/>
              </w:rPr>
            </w:pPr>
            <w:r>
              <w:t>Numerator: The participants that are employed by the end of Q4 following the exit date in a position that aligns with the Career Track Employment goal identified in their Career Plan.</w:t>
            </w:r>
          </w:p>
        </w:tc>
        <w:tc>
          <w:tcPr>
            <w:tcW w:w="1570" w:type="pct"/>
            <w:tcBorders>
              <w:left w:val="single" w:sz="8" w:space="0" w:color="auto"/>
            </w:tcBorders>
          </w:tcPr>
          <w:p w14:paraId="42AD3302" w14:textId="03B3069A" w:rsidR="00D65E0D" w:rsidRDefault="00D65E0D" w:rsidP="00D65E0D">
            <w:pPr>
              <w:spacing w:after="0" w:line="240" w:lineRule="auto"/>
              <w:rPr>
                <w:rFonts w:ascii="Arial" w:hAnsi="Arial" w:cs="Arial"/>
              </w:rPr>
            </w:pPr>
            <w:r w:rsidRPr="000B325A">
              <w:rPr>
                <w:rFonts w:cstheme="minorHAnsi"/>
                <w:b/>
                <w:bCs/>
              </w:rPr>
              <w:t xml:space="preserve">I-Trac Standard Reports: </w:t>
            </w:r>
            <w:r>
              <w:rPr>
                <w:b/>
                <w:bCs/>
              </w:rPr>
              <w:t>Local Measures</w:t>
            </w:r>
            <w:r w:rsidRPr="00C70C96">
              <w:rPr>
                <w:rFonts w:ascii="Arial" w:hAnsi="Arial" w:cs="Arial"/>
              </w:rPr>
              <w:t xml:space="preserve"> </w:t>
            </w:r>
          </w:p>
          <w:p w14:paraId="098AB6C9" w14:textId="77777777"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2992F571" w14:textId="1AF96612" w:rsidR="00D65E0D" w:rsidRPr="006C725D" w:rsidRDefault="00D65E0D" w:rsidP="00D65E0D">
            <w:pPr>
              <w:pStyle w:val="ListParagraph"/>
              <w:numPr>
                <w:ilvl w:val="0"/>
                <w:numId w:val="7"/>
              </w:numPr>
              <w:spacing w:after="0" w:line="240" w:lineRule="auto"/>
              <w:rPr>
                <w:rFonts w:cstheme="minorHAnsi"/>
              </w:rPr>
            </w:pPr>
            <w:r>
              <w:t>Filters- NONE</w:t>
            </w:r>
          </w:p>
          <w:p w14:paraId="4A4CE3BF" w14:textId="16A9A909" w:rsidR="00D65E0D" w:rsidRPr="006C725D" w:rsidRDefault="00D65E0D" w:rsidP="00D65E0D">
            <w:pPr>
              <w:pStyle w:val="ListParagraph"/>
              <w:numPr>
                <w:ilvl w:val="0"/>
                <w:numId w:val="7"/>
              </w:numPr>
              <w:spacing w:after="0" w:line="240" w:lineRule="auto"/>
              <w:rPr>
                <w:rFonts w:cstheme="minorHAnsi"/>
              </w:rPr>
            </w:pPr>
            <w:r>
              <w:rPr>
                <w:rFonts w:cstheme="minorHAnsi"/>
              </w:rPr>
              <w:t>Report</w:t>
            </w:r>
            <w:r w:rsidR="00C5076B">
              <w:rPr>
                <w:rFonts w:cstheme="minorHAnsi"/>
              </w:rPr>
              <w:t xml:space="preserve"> Total</w:t>
            </w:r>
          </w:p>
        </w:tc>
      </w:tr>
      <w:tr w:rsidR="00713189" w:rsidRPr="003D312E" w14:paraId="37D1903C"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6DFE127F" w14:textId="084316FA" w:rsidR="00713189" w:rsidRPr="002C0261" w:rsidRDefault="00713189" w:rsidP="00713189">
            <w:pPr>
              <w:spacing w:after="0" w:line="240" w:lineRule="auto"/>
              <w:rPr>
                <w:rFonts w:cstheme="minorHAnsi"/>
                <w:iCs/>
                <w:sz w:val="24"/>
                <w:szCs w:val="24"/>
              </w:rPr>
            </w:pPr>
            <w:r>
              <w:rPr>
                <w:rFonts w:cstheme="minorHAnsi"/>
                <w:iCs/>
                <w:sz w:val="24"/>
                <w:szCs w:val="24"/>
              </w:rPr>
              <w:t>Employment Rate in Q2 following the Exit to Follow-Up Date</w:t>
            </w:r>
          </w:p>
        </w:tc>
        <w:tc>
          <w:tcPr>
            <w:tcW w:w="1806" w:type="pct"/>
            <w:tcBorders>
              <w:left w:val="single" w:sz="8" w:space="0" w:color="auto"/>
            </w:tcBorders>
            <w:vAlign w:val="center"/>
          </w:tcPr>
          <w:p w14:paraId="5AEDEEFF" w14:textId="77777777" w:rsidR="00713189" w:rsidRDefault="00713189" w:rsidP="00713189">
            <w:pPr>
              <w:spacing w:after="0" w:line="240" w:lineRule="auto"/>
            </w:pPr>
            <w:r>
              <w:t>Denominator: All exited participants enrolled.</w:t>
            </w:r>
          </w:p>
          <w:p w14:paraId="74F6A186" w14:textId="77777777" w:rsidR="00713189" w:rsidRDefault="00713189" w:rsidP="00713189">
            <w:pPr>
              <w:spacing w:after="0" w:line="240" w:lineRule="auto"/>
            </w:pPr>
          </w:p>
          <w:p w14:paraId="471879D6" w14:textId="349F794E" w:rsidR="00713189" w:rsidRPr="002C0261" w:rsidRDefault="00713189" w:rsidP="00713189">
            <w:pPr>
              <w:spacing w:after="0" w:line="240" w:lineRule="auto"/>
              <w:rPr>
                <w:rFonts w:cstheme="minorHAnsi"/>
              </w:rPr>
            </w:pPr>
            <w:r>
              <w:t>Numerator: Number employed in Q2 after Exit to Follow-Up</w:t>
            </w:r>
          </w:p>
        </w:tc>
        <w:tc>
          <w:tcPr>
            <w:tcW w:w="1570" w:type="pct"/>
          </w:tcPr>
          <w:p w14:paraId="6D3B250D" w14:textId="77777777" w:rsidR="00713189" w:rsidRDefault="00713189" w:rsidP="00713189">
            <w:pPr>
              <w:spacing w:after="0" w:line="240" w:lineRule="auto"/>
              <w:rPr>
                <w:rFonts w:ascii="Arial" w:hAnsi="Arial" w:cs="Arial"/>
              </w:rPr>
            </w:pPr>
            <w:r w:rsidRPr="000B325A">
              <w:rPr>
                <w:rFonts w:cstheme="minorHAnsi"/>
                <w:b/>
                <w:bCs/>
              </w:rPr>
              <w:t xml:space="preserve">I-Trac Standard Reports: </w:t>
            </w:r>
            <w:r>
              <w:rPr>
                <w:b/>
                <w:bCs/>
              </w:rPr>
              <w:t>WIOA Performance</w:t>
            </w:r>
            <w:r w:rsidRPr="00C70C96">
              <w:rPr>
                <w:rFonts w:ascii="Arial" w:hAnsi="Arial" w:cs="Arial"/>
              </w:rPr>
              <w:t xml:space="preserve"> </w:t>
            </w:r>
          </w:p>
          <w:p w14:paraId="11094C67" w14:textId="77777777" w:rsidR="00713189" w:rsidRPr="00C70C96" w:rsidRDefault="00713189" w:rsidP="00713189">
            <w:pPr>
              <w:pStyle w:val="ListParagraph"/>
              <w:numPr>
                <w:ilvl w:val="0"/>
                <w:numId w:val="7"/>
              </w:numPr>
              <w:spacing w:after="0" w:line="240" w:lineRule="auto"/>
              <w:rPr>
                <w:rFonts w:cstheme="minorHAnsi"/>
              </w:rPr>
            </w:pPr>
            <w:r>
              <w:rPr>
                <w:rFonts w:cstheme="minorHAnsi"/>
              </w:rPr>
              <w:t>C</w:t>
            </w:r>
            <w:r>
              <w:t>hoose Current Program Year</w:t>
            </w:r>
          </w:p>
          <w:p w14:paraId="2CC4B574" w14:textId="77777777" w:rsidR="00713189" w:rsidRPr="006C725D" w:rsidRDefault="00713189" w:rsidP="00713189">
            <w:pPr>
              <w:pStyle w:val="ListParagraph"/>
              <w:numPr>
                <w:ilvl w:val="0"/>
                <w:numId w:val="7"/>
              </w:numPr>
              <w:spacing w:after="0" w:line="240" w:lineRule="auto"/>
              <w:rPr>
                <w:rFonts w:cstheme="minorHAnsi"/>
              </w:rPr>
            </w:pPr>
            <w:r>
              <w:t>Filters= NONE</w:t>
            </w:r>
          </w:p>
          <w:p w14:paraId="25FD1616" w14:textId="77777777" w:rsidR="00713189" w:rsidRDefault="00713189" w:rsidP="00713189">
            <w:pPr>
              <w:pStyle w:val="ListParagraph"/>
              <w:numPr>
                <w:ilvl w:val="0"/>
                <w:numId w:val="7"/>
              </w:numPr>
              <w:spacing w:after="0" w:line="240" w:lineRule="auto"/>
              <w:rPr>
                <w:rFonts w:cstheme="minorHAnsi"/>
              </w:rPr>
            </w:pPr>
            <w:r w:rsidRPr="006C725D">
              <w:rPr>
                <w:rFonts w:cstheme="minorHAnsi"/>
              </w:rPr>
              <w:t xml:space="preserve">Report </w:t>
            </w:r>
            <w:r>
              <w:rPr>
                <w:rFonts w:cstheme="minorHAnsi"/>
              </w:rPr>
              <w:t>Total</w:t>
            </w:r>
          </w:p>
          <w:p w14:paraId="3531AF11" w14:textId="1171F929" w:rsidR="00F106A2" w:rsidRPr="006C725D" w:rsidRDefault="00F106A2" w:rsidP="00797FDD">
            <w:pPr>
              <w:pStyle w:val="ListParagraph"/>
              <w:spacing w:after="0" w:line="240" w:lineRule="auto"/>
              <w:rPr>
                <w:rFonts w:cstheme="minorHAnsi"/>
              </w:rPr>
            </w:pPr>
          </w:p>
        </w:tc>
      </w:tr>
      <w:tr w:rsidR="004A4249" w:rsidRPr="003D312E" w14:paraId="3CDC1DB9"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37B73392" w14:textId="1D759336" w:rsidR="004A4249" w:rsidRPr="0007410F" w:rsidRDefault="004A4249" w:rsidP="004A4249">
            <w:pPr>
              <w:spacing w:after="0" w:line="240" w:lineRule="auto"/>
              <w:rPr>
                <w:rFonts w:cstheme="minorHAnsi"/>
                <w:iCs/>
                <w:sz w:val="24"/>
                <w:szCs w:val="24"/>
              </w:rPr>
            </w:pPr>
            <w:r>
              <w:rPr>
                <w:rFonts w:cstheme="minorHAnsi"/>
                <w:iCs/>
                <w:sz w:val="24"/>
                <w:szCs w:val="24"/>
              </w:rPr>
              <w:lastRenderedPageBreak/>
              <w:t>Employment Rate in Q4 following the Exit to Follow-Up Date</w:t>
            </w:r>
          </w:p>
        </w:tc>
        <w:tc>
          <w:tcPr>
            <w:tcW w:w="1806" w:type="pct"/>
            <w:tcBorders>
              <w:left w:val="single" w:sz="8" w:space="0" w:color="auto"/>
            </w:tcBorders>
            <w:vAlign w:val="center"/>
          </w:tcPr>
          <w:p w14:paraId="429D4859" w14:textId="77777777" w:rsidR="004A4249" w:rsidRDefault="004A4249" w:rsidP="004A4249">
            <w:pPr>
              <w:spacing w:after="0" w:line="240" w:lineRule="auto"/>
            </w:pPr>
            <w:r>
              <w:t>Denominator: All exited participants enrolled.</w:t>
            </w:r>
          </w:p>
          <w:p w14:paraId="26ED4DFC" w14:textId="77777777" w:rsidR="004A4249" w:rsidRDefault="004A4249" w:rsidP="004A4249">
            <w:pPr>
              <w:spacing w:after="0" w:line="240" w:lineRule="auto"/>
            </w:pPr>
          </w:p>
          <w:p w14:paraId="0A424062" w14:textId="78D5733E" w:rsidR="004A4249" w:rsidRDefault="004A4249" w:rsidP="004A4249">
            <w:pPr>
              <w:spacing w:after="0" w:line="240" w:lineRule="auto"/>
            </w:pPr>
            <w:r>
              <w:t>Numerator: Number employed in Q4 after Exit to Follow-Up</w:t>
            </w:r>
          </w:p>
        </w:tc>
        <w:tc>
          <w:tcPr>
            <w:tcW w:w="1570" w:type="pct"/>
          </w:tcPr>
          <w:p w14:paraId="2FB3024B" w14:textId="77777777" w:rsidR="004A4249" w:rsidRDefault="004A4249" w:rsidP="004A4249">
            <w:pPr>
              <w:spacing w:after="0" w:line="240" w:lineRule="auto"/>
              <w:rPr>
                <w:rFonts w:ascii="Arial" w:hAnsi="Arial" w:cs="Arial"/>
              </w:rPr>
            </w:pPr>
            <w:r w:rsidRPr="000B325A">
              <w:rPr>
                <w:rFonts w:cstheme="minorHAnsi"/>
                <w:b/>
                <w:bCs/>
              </w:rPr>
              <w:t xml:space="preserve">I-Trac Standard Reports: </w:t>
            </w:r>
            <w:r>
              <w:rPr>
                <w:b/>
                <w:bCs/>
              </w:rPr>
              <w:t>WIOA Performance</w:t>
            </w:r>
            <w:r w:rsidRPr="00C70C96">
              <w:rPr>
                <w:rFonts w:ascii="Arial" w:hAnsi="Arial" w:cs="Arial"/>
              </w:rPr>
              <w:t xml:space="preserve"> </w:t>
            </w:r>
          </w:p>
          <w:p w14:paraId="016BB8F6" w14:textId="77777777" w:rsidR="004A4249" w:rsidRPr="00C70C96" w:rsidRDefault="004A4249" w:rsidP="004A4249">
            <w:pPr>
              <w:pStyle w:val="ListParagraph"/>
              <w:numPr>
                <w:ilvl w:val="0"/>
                <w:numId w:val="7"/>
              </w:numPr>
              <w:spacing w:after="0" w:line="240" w:lineRule="auto"/>
              <w:rPr>
                <w:rFonts w:cstheme="minorHAnsi"/>
              </w:rPr>
            </w:pPr>
            <w:r>
              <w:rPr>
                <w:rFonts w:cstheme="minorHAnsi"/>
              </w:rPr>
              <w:t>C</w:t>
            </w:r>
            <w:r>
              <w:t>hoose Current Program Year</w:t>
            </w:r>
          </w:p>
          <w:p w14:paraId="1CA3744F" w14:textId="77777777" w:rsidR="004A4249" w:rsidRPr="00B101E9" w:rsidRDefault="004A4249" w:rsidP="004A4249">
            <w:pPr>
              <w:pStyle w:val="ListParagraph"/>
              <w:numPr>
                <w:ilvl w:val="0"/>
                <w:numId w:val="7"/>
              </w:numPr>
              <w:spacing w:after="0" w:line="240" w:lineRule="auto"/>
              <w:rPr>
                <w:rFonts w:cstheme="minorHAnsi"/>
              </w:rPr>
            </w:pPr>
            <w:r>
              <w:t>Filters= NONE</w:t>
            </w:r>
          </w:p>
          <w:p w14:paraId="45B1C45B" w14:textId="77777777" w:rsidR="004A4249" w:rsidRPr="006C725D" w:rsidRDefault="004A4249" w:rsidP="004A4249">
            <w:pPr>
              <w:pStyle w:val="ListParagraph"/>
              <w:numPr>
                <w:ilvl w:val="0"/>
                <w:numId w:val="7"/>
              </w:numPr>
              <w:spacing w:after="0" w:line="240" w:lineRule="auto"/>
              <w:rPr>
                <w:rFonts w:cstheme="minorHAnsi"/>
              </w:rPr>
            </w:pPr>
            <w:r w:rsidRPr="006C725D">
              <w:rPr>
                <w:rFonts w:cstheme="minorHAnsi"/>
              </w:rPr>
              <w:t xml:space="preserve">Report </w:t>
            </w:r>
            <w:r>
              <w:rPr>
                <w:rFonts w:cstheme="minorHAnsi"/>
              </w:rPr>
              <w:t>Total</w:t>
            </w:r>
          </w:p>
          <w:p w14:paraId="2AACA900" w14:textId="77777777" w:rsidR="004A4249" w:rsidRPr="000B325A" w:rsidRDefault="004A4249" w:rsidP="004A4249">
            <w:pPr>
              <w:spacing w:after="0" w:line="240" w:lineRule="auto"/>
              <w:rPr>
                <w:rFonts w:cstheme="minorHAnsi"/>
                <w:b/>
                <w:bCs/>
              </w:rPr>
            </w:pPr>
          </w:p>
        </w:tc>
      </w:tr>
      <w:tr w:rsidR="004A4249" w:rsidRPr="003D312E" w14:paraId="6E192856"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5563B2E7" w14:textId="505C595E" w:rsidR="004A4249" w:rsidRPr="002C0261" w:rsidRDefault="004A4249" w:rsidP="004A4249">
            <w:pPr>
              <w:spacing w:after="0" w:line="240" w:lineRule="auto"/>
              <w:rPr>
                <w:rFonts w:cstheme="minorHAnsi"/>
                <w:sz w:val="24"/>
                <w:szCs w:val="24"/>
              </w:rPr>
            </w:pPr>
            <w:r w:rsidRPr="00AD7304">
              <w:rPr>
                <w:rFonts w:cstheme="minorHAnsi"/>
                <w:sz w:val="24"/>
                <w:szCs w:val="24"/>
              </w:rPr>
              <w:t xml:space="preserve">Advancement in employment as demonstrated by gain in earnings, </w:t>
            </w:r>
            <w:proofErr w:type="gramStart"/>
            <w:r w:rsidRPr="00AD7304">
              <w:rPr>
                <w:rFonts w:cstheme="minorHAnsi"/>
                <w:sz w:val="24"/>
                <w:szCs w:val="24"/>
              </w:rPr>
              <w:t>wage</w:t>
            </w:r>
            <w:proofErr w:type="gramEnd"/>
            <w:r w:rsidRPr="00AD7304">
              <w:rPr>
                <w:rFonts w:cstheme="minorHAnsi"/>
                <w:sz w:val="24"/>
                <w:szCs w:val="24"/>
              </w:rPr>
              <w:t xml:space="preserve"> or benefits.</w:t>
            </w:r>
          </w:p>
        </w:tc>
        <w:tc>
          <w:tcPr>
            <w:tcW w:w="1806" w:type="pct"/>
            <w:tcBorders>
              <w:left w:val="single" w:sz="8" w:space="0" w:color="auto"/>
            </w:tcBorders>
            <w:vAlign w:val="center"/>
          </w:tcPr>
          <w:p w14:paraId="34E47033" w14:textId="77777777" w:rsidR="004A4249" w:rsidRDefault="004A4249" w:rsidP="004A4249">
            <w:pPr>
              <w:pStyle w:val="ListParagraph"/>
              <w:ind w:left="0"/>
            </w:pPr>
            <w:r>
              <w:t xml:space="preserve">Denominator: All participants that were employed at enrollment or who are in the Unsubsidized or Career Track Employment numerator. </w:t>
            </w:r>
          </w:p>
          <w:p w14:paraId="62CA3361" w14:textId="77777777" w:rsidR="004A4249" w:rsidRDefault="004A4249" w:rsidP="004A4249">
            <w:pPr>
              <w:pStyle w:val="ListParagraph"/>
              <w:ind w:left="0"/>
            </w:pPr>
          </w:p>
          <w:p w14:paraId="6A520BF5" w14:textId="54F1FED6" w:rsidR="004A4249" w:rsidRDefault="004A4249" w:rsidP="004A4249">
            <w:pPr>
              <w:pStyle w:val="ListParagraph"/>
              <w:ind w:left="0"/>
            </w:pPr>
            <w:r>
              <w:t xml:space="preserve">Numerator: The participants that have at least one advancement (defined below) in employment by the end of Q4 following the exit date. </w:t>
            </w:r>
          </w:p>
          <w:p w14:paraId="6CD33B88" w14:textId="4022114F" w:rsidR="004A4249" w:rsidRPr="002C0261" w:rsidRDefault="004A4249" w:rsidP="004A4249">
            <w:pPr>
              <w:pStyle w:val="ListParagraph"/>
              <w:ind w:left="0"/>
              <w:rPr>
                <w:rFonts w:cstheme="minorHAnsi"/>
              </w:rPr>
            </w:pPr>
            <w:r>
              <w:t>Advancement Definition: An increase in wage, hours worked, or availability of benefits. The base from which advancement is calculated is the employment elements at enrollment or employment elements with the job secured during program engagement. The benefit start date is not considered an advancement if a position is offered and accepted that includes a benefit package, but the benefits do not become effective immediately (i.e., probationary period completed, 30-day grace period, etc.).</w:t>
            </w:r>
          </w:p>
        </w:tc>
        <w:tc>
          <w:tcPr>
            <w:tcW w:w="1570" w:type="pct"/>
          </w:tcPr>
          <w:p w14:paraId="027AE0CF" w14:textId="4F96B102" w:rsidR="004A4249" w:rsidRDefault="004A4249" w:rsidP="004A4249">
            <w:pPr>
              <w:spacing w:after="0" w:line="240" w:lineRule="auto"/>
              <w:rPr>
                <w:rFonts w:ascii="Arial" w:hAnsi="Arial" w:cs="Arial"/>
              </w:rPr>
            </w:pPr>
            <w:r w:rsidRPr="000B325A">
              <w:rPr>
                <w:rFonts w:cstheme="minorHAnsi"/>
                <w:b/>
                <w:bCs/>
              </w:rPr>
              <w:t xml:space="preserve">I-Trac Standard Reports: </w:t>
            </w:r>
            <w:r>
              <w:rPr>
                <w:b/>
                <w:bCs/>
              </w:rPr>
              <w:t>Local Measures</w:t>
            </w:r>
          </w:p>
          <w:p w14:paraId="3F0F1BAC" w14:textId="77777777" w:rsidR="004A4249" w:rsidRPr="00C70C96" w:rsidRDefault="004A4249" w:rsidP="004A4249">
            <w:pPr>
              <w:pStyle w:val="ListParagraph"/>
              <w:numPr>
                <w:ilvl w:val="0"/>
                <w:numId w:val="7"/>
              </w:numPr>
              <w:spacing w:after="0" w:line="240" w:lineRule="auto"/>
              <w:rPr>
                <w:rFonts w:cstheme="minorHAnsi"/>
              </w:rPr>
            </w:pPr>
            <w:r>
              <w:rPr>
                <w:rFonts w:cstheme="minorHAnsi"/>
              </w:rPr>
              <w:t>C</w:t>
            </w:r>
            <w:r>
              <w:t>hoose Current Program Year</w:t>
            </w:r>
          </w:p>
          <w:p w14:paraId="2D5E3E4D" w14:textId="77777777" w:rsidR="004A4249" w:rsidRPr="00175D13" w:rsidRDefault="004A4249" w:rsidP="004A4249">
            <w:pPr>
              <w:pStyle w:val="ListParagraph"/>
              <w:numPr>
                <w:ilvl w:val="0"/>
                <w:numId w:val="7"/>
              </w:numPr>
              <w:spacing w:after="0" w:line="240" w:lineRule="auto"/>
              <w:rPr>
                <w:rFonts w:cstheme="minorHAnsi"/>
              </w:rPr>
            </w:pPr>
            <w:r>
              <w:t>Filters- NONE</w:t>
            </w:r>
          </w:p>
          <w:p w14:paraId="793906AA" w14:textId="70BE0F83" w:rsidR="004A4249" w:rsidRPr="00175D13" w:rsidRDefault="004A4249" w:rsidP="004A4249">
            <w:pPr>
              <w:pStyle w:val="ListParagraph"/>
              <w:numPr>
                <w:ilvl w:val="0"/>
                <w:numId w:val="7"/>
              </w:numPr>
              <w:spacing w:after="0" w:line="240" w:lineRule="auto"/>
              <w:rPr>
                <w:rFonts w:cstheme="minorHAnsi"/>
              </w:rPr>
            </w:pPr>
            <w:r w:rsidRPr="00175D13">
              <w:rPr>
                <w:rFonts w:cstheme="minorHAnsi"/>
              </w:rPr>
              <w:t xml:space="preserve">Report </w:t>
            </w:r>
            <w:r>
              <w:rPr>
                <w:rFonts w:cstheme="minorHAnsi"/>
              </w:rPr>
              <w:t>Total</w:t>
            </w:r>
          </w:p>
        </w:tc>
      </w:tr>
      <w:tr w:rsidR="004A4249" w:rsidRPr="003D312E" w14:paraId="5D647172"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562D6AEB" w14:textId="54C133B4" w:rsidR="004A4249" w:rsidRPr="002C0261" w:rsidRDefault="004A4249" w:rsidP="004A4249">
            <w:pPr>
              <w:spacing w:after="0" w:line="240" w:lineRule="auto"/>
              <w:rPr>
                <w:rFonts w:cstheme="minorHAnsi"/>
                <w:sz w:val="24"/>
                <w:szCs w:val="24"/>
              </w:rPr>
            </w:pPr>
            <w:r>
              <w:rPr>
                <w:rFonts w:cstheme="minorHAnsi"/>
                <w:sz w:val="24"/>
                <w:szCs w:val="24"/>
              </w:rPr>
              <w:t>Training Starts</w:t>
            </w:r>
          </w:p>
        </w:tc>
        <w:tc>
          <w:tcPr>
            <w:tcW w:w="1806" w:type="pct"/>
            <w:tcBorders>
              <w:left w:val="single" w:sz="8" w:space="0" w:color="auto"/>
            </w:tcBorders>
            <w:vAlign w:val="center"/>
          </w:tcPr>
          <w:p w14:paraId="276BA6FE" w14:textId="4EDA2732" w:rsidR="004A4249" w:rsidRPr="002C0261" w:rsidRDefault="004A4249" w:rsidP="004A4249">
            <w:pPr>
              <w:pStyle w:val="ListParagraph"/>
              <w:ind w:left="0"/>
              <w:rPr>
                <w:rFonts w:cstheme="minorHAnsi"/>
              </w:rPr>
            </w:pPr>
            <w:r>
              <w:rPr>
                <w:rFonts w:cstheme="minorHAnsi"/>
              </w:rPr>
              <w:t># of participants who started training this quarter</w:t>
            </w:r>
          </w:p>
        </w:tc>
        <w:tc>
          <w:tcPr>
            <w:tcW w:w="1570" w:type="pct"/>
          </w:tcPr>
          <w:p w14:paraId="44B3CC35" w14:textId="2282A3DF" w:rsidR="004A4249" w:rsidRDefault="004A4249" w:rsidP="004A4249">
            <w:pPr>
              <w:spacing w:after="0" w:line="240" w:lineRule="auto"/>
              <w:rPr>
                <w:rFonts w:ascii="Arial" w:hAnsi="Arial" w:cs="Arial"/>
              </w:rPr>
            </w:pPr>
            <w:r w:rsidRPr="000B325A">
              <w:rPr>
                <w:rFonts w:cstheme="minorHAnsi"/>
                <w:b/>
                <w:bCs/>
              </w:rPr>
              <w:t xml:space="preserve">I-Trac Standard Reports: </w:t>
            </w:r>
            <w:r>
              <w:rPr>
                <w:rFonts w:cstheme="minorHAnsi"/>
                <w:b/>
                <w:bCs/>
              </w:rPr>
              <w:t>Global</w:t>
            </w:r>
          </w:p>
          <w:p w14:paraId="40ADE957" w14:textId="77777777" w:rsidR="004A4249" w:rsidRPr="00C70C96" w:rsidRDefault="004A4249" w:rsidP="004A4249">
            <w:pPr>
              <w:pStyle w:val="ListParagraph"/>
              <w:numPr>
                <w:ilvl w:val="0"/>
                <w:numId w:val="7"/>
              </w:numPr>
              <w:spacing w:after="0" w:line="240" w:lineRule="auto"/>
              <w:rPr>
                <w:rFonts w:cstheme="minorHAnsi"/>
              </w:rPr>
            </w:pPr>
            <w:r>
              <w:rPr>
                <w:rFonts w:cstheme="minorHAnsi"/>
              </w:rPr>
              <w:t>C</w:t>
            </w:r>
            <w:r>
              <w:t>hoose Current Program Year</w:t>
            </w:r>
          </w:p>
          <w:p w14:paraId="6ADD9182" w14:textId="77777777" w:rsidR="004A4249" w:rsidRPr="00175D13" w:rsidRDefault="004A4249" w:rsidP="004A4249">
            <w:pPr>
              <w:pStyle w:val="ListParagraph"/>
              <w:numPr>
                <w:ilvl w:val="0"/>
                <w:numId w:val="7"/>
              </w:numPr>
              <w:spacing w:after="0" w:line="240" w:lineRule="auto"/>
              <w:rPr>
                <w:rFonts w:cstheme="minorHAnsi"/>
              </w:rPr>
            </w:pPr>
            <w:r>
              <w:t>Filters- NONE</w:t>
            </w:r>
          </w:p>
          <w:p w14:paraId="7F005132" w14:textId="5E965FE9" w:rsidR="004A4249" w:rsidRPr="0067122F" w:rsidRDefault="004A4249" w:rsidP="0067122F">
            <w:pPr>
              <w:pStyle w:val="ListParagraph"/>
              <w:numPr>
                <w:ilvl w:val="0"/>
                <w:numId w:val="7"/>
              </w:numPr>
              <w:spacing w:after="0" w:line="240" w:lineRule="auto"/>
              <w:rPr>
                <w:rFonts w:cstheme="minorHAnsi"/>
              </w:rPr>
            </w:pPr>
            <w:r w:rsidRPr="0067122F">
              <w:rPr>
                <w:rFonts w:cstheme="minorHAnsi"/>
              </w:rPr>
              <w:t xml:space="preserve">Report </w:t>
            </w:r>
            <w:r w:rsidR="00B12613">
              <w:rPr>
                <w:rFonts w:cstheme="minorHAnsi"/>
              </w:rPr>
              <w:t>Total YTD</w:t>
            </w:r>
          </w:p>
        </w:tc>
      </w:tr>
      <w:tr w:rsidR="004A4249" w:rsidRPr="003D312E" w14:paraId="514A6D91" w14:textId="77777777" w:rsidTr="00FC0361">
        <w:trPr>
          <w:trHeight w:val="447"/>
          <w:jc w:val="center"/>
        </w:trPr>
        <w:tc>
          <w:tcPr>
            <w:tcW w:w="1624" w:type="pct"/>
            <w:tcBorders>
              <w:bottom w:val="single" w:sz="4" w:space="0" w:color="auto"/>
              <w:right w:val="single" w:sz="8" w:space="0" w:color="auto"/>
            </w:tcBorders>
            <w:shd w:val="clear" w:color="auto" w:fill="F2F2F2" w:themeFill="background1" w:themeFillShade="F2"/>
            <w:vAlign w:val="center"/>
          </w:tcPr>
          <w:p w14:paraId="7160FE46" w14:textId="47D36F0C" w:rsidR="004A4249" w:rsidRPr="002C0261" w:rsidRDefault="004A4249" w:rsidP="004A4249">
            <w:pPr>
              <w:spacing w:after="0" w:line="240" w:lineRule="auto"/>
              <w:rPr>
                <w:rFonts w:cstheme="minorHAnsi"/>
                <w:sz w:val="24"/>
                <w:szCs w:val="24"/>
              </w:rPr>
            </w:pPr>
            <w:r>
              <w:rPr>
                <w:rFonts w:cstheme="minorHAnsi"/>
                <w:sz w:val="24"/>
                <w:szCs w:val="24"/>
              </w:rPr>
              <w:t>Training Completions</w:t>
            </w:r>
          </w:p>
        </w:tc>
        <w:tc>
          <w:tcPr>
            <w:tcW w:w="1806" w:type="pct"/>
            <w:tcBorders>
              <w:left w:val="single" w:sz="8" w:space="0" w:color="auto"/>
              <w:bottom w:val="single" w:sz="4" w:space="0" w:color="auto"/>
            </w:tcBorders>
            <w:vAlign w:val="center"/>
          </w:tcPr>
          <w:p w14:paraId="3107B7CB" w14:textId="65C8B580" w:rsidR="004A4249" w:rsidRPr="002C0261" w:rsidRDefault="004A4249" w:rsidP="004A4249">
            <w:pPr>
              <w:pStyle w:val="ListParagraph"/>
              <w:ind w:left="0"/>
              <w:rPr>
                <w:rFonts w:cstheme="minorHAnsi"/>
              </w:rPr>
            </w:pPr>
            <w:r>
              <w:rPr>
                <w:rFonts w:cstheme="minorHAnsi"/>
              </w:rPr>
              <w:t># of participants who completed training this quarter</w:t>
            </w:r>
          </w:p>
        </w:tc>
        <w:tc>
          <w:tcPr>
            <w:tcW w:w="1570" w:type="pct"/>
            <w:tcBorders>
              <w:bottom w:val="single" w:sz="4" w:space="0" w:color="auto"/>
            </w:tcBorders>
          </w:tcPr>
          <w:p w14:paraId="5C24BE3B" w14:textId="256D32DC" w:rsidR="004A4249" w:rsidRDefault="004A4249" w:rsidP="004A4249">
            <w:pPr>
              <w:spacing w:after="0" w:line="240" w:lineRule="auto"/>
              <w:rPr>
                <w:rFonts w:ascii="Arial" w:hAnsi="Arial" w:cs="Arial"/>
              </w:rPr>
            </w:pPr>
            <w:r w:rsidRPr="000B325A">
              <w:rPr>
                <w:rFonts w:cstheme="minorHAnsi"/>
                <w:b/>
                <w:bCs/>
              </w:rPr>
              <w:t xml:space="preserve">I-Trac Standard Reports: </w:t>
            </w:r>
            <w:r>
              <w:rPr>
                <w:rFonts w:cstheme="minorHAnsi"/>
                <w:b/>
                <w:bCs/>
              </w:rPr>
              <w:t>Global</w:t>
            </w:r>
          </w:p>
          <w:p w14:paraId="08A2C776" w14:textId="77777777" w:rsidR="004A4249" w:rsidRPr="00C70C96" w:rsidRDefault="004A4249" w:rsidP="004A4249">
            <w:pPr>
              <w:pStyle w:val="ListParagraph"/>
              <w:numPr>
                <w:ilvl w:val="0"/>
                <w:numId w:val="7"/>
              </w:numPr>
              <w:spacing w:after="0" w:line="240" w:lineRule="auto"/>
              <w:rPr>
                <w:rFonts w:cstheme="minorHAnsi"/>
              </w:rPr>
            </w:pPr>
            <w:r>
              <w:rPr>
                <w:rFonts w:cstheme="minorHAnsi"/>
              </w:rPr>
              <w:t>C</w:t>
            </w:r>
            <w:r>
              <w:t>hoose Current Program Year</w:t>
            </w:r>
          </w:p>
          <w:p w14:paraId="67CAAE2A" w14:textId="77777777" w:rsidR="004A4249" w:rsidRPr="00175D13" w:rsidRDefault="004A4249" w:rsidP="004A4249">
            <w:pPr>
              <w:pStyle w:val="ListParagraph"/>
              <w:numPr>
                <w:ilvl w:val="0"/>
                <w:numId w:val="7"/>
              </w:numPr>
              <w:spacing w:after="0" w:line="240" w:lineRule="auto"/>
              <w:rPr>
                <w:rFonts w:cstheme="minorHAnsi"/>
              </w:rPr>
            </w:pPr>
            <w:r>
              <w:t>Filters- NONE</w:t>
            </w:r>
          </w:p>
          <w:p w14:paraId="28A897DC" w14:textId="05E13914" w:rsidR="004A4249" w:rsidRPr="0067122F" w:rsidRDefault="004A4249" w:rsidP="0067122F">
            <w:pPr>
              <w:pStyle w:val="ListParagraph"/>
              <w:numPr>
                <w:ilvl w:val="0"/>
                <w:numId w:val="7"/>
              </w:numPr>
              <w:spacing w:after="0" w:line="240" w:lineRule="auto"/>
              <w:rPr>
                <w:rFonts w:cstheme="minorHAnsi"/>
              </w:rPr>
            </w:pPr>
            <w:r w:rsidRPr="0067122F">
              <w:rPr>
                <w:rFonts w:cstheme="minorHAnsi"/>
              </w:rPr>
              <w:t xml:space="preserve">Report </w:t>
            </w:r>
            <w:r w:rsidR="00B12613">
              <w:rPr>
                <w:rFonts w:cstheme="minorHAnsi"/>
              </w:rPr>
              <w:t>Total YTD</w:t>
            </w:r>
          </w:p>
        </w:tc>
      </w:tr>
      <w:tr w:rsidR="00CE1A1C" w:rsidRPr="003D312E" w14:paraId="3169EB28" w14:textId="77777777" w:rsidTr="00FC0361">
        <w:trPr>
          <w:trHeight w:val="447"/>
          <w:jc w:val="center"/>
        </w:trPr>
        <w:tc>
          <w:tcPr>
            <w:tcW w:w="1624" w:type="pct"/>
            <w:tcBorders>
              <w:bottom w:val="single" w:sz="4" w:space="0" w:color="auto"/>
              <w:right w:val="single" w:sz="8" w:space="0" w:color="auto"/>
            </w:tcBorders>
            <w:shd w:val="clear" w:color="auto" w:fill="F2F2F2" w:themeFill="background1" w:themeFillShade="F2"/>
            <w:vAlign w:val="center"/>
          </w:tcPr>
          <w:p w14:paraId="138E4E69" w14:textId="783F33EC" w:rsidR="00CE1A1C" w:rsidRDefault="002F1AB4" w:rsidP="004A4249">
            <w:pPr>
              <w:spacing w:after="0" w:line="240" w:lineRule="auto"/>
              <w:rPr>
                <w:rFonts w:cstheme="minorHAnsi"/>
                <w:sz w:val="24"/>
                <w:szCs w:val="24"/>
              </w:rPr>
            </w:pPr>
            <w:r>
              <w:rPr>
                <w:rFonts w:cstheme="minorHAnsi"/>
                <w:sz w:val="24"/>
                <w:szCs w:val="24"/>
              </w:rPr>
              <w:t>Number of Exits (into Follow up)</w:t>
            </w:r>
          </w:p>
        </w:tc>
        <w:tc>
          <w:tcPr>
            <w:tcW w:w="1806" w:type="pct"/>
            <w:tcBorders>
              <w:left w:val="single" w:sz="8" w:space="0" w:color="auto"/>
              <w:bottom w:val="single" w:sz="4" w:space="0" w:color="auto"/>
            </w:tcBorders>
            <w:vAlign w:val="center"/>
          </w:tcPr>
          <w:p w14:paraId="5562CA1D" w14:textId="77777777" w:rsidR="00CE1A1C" w:rsidRDefault="00CE1A1C" w:rsidP="004A4249">
            <w:pPr>
              <w:pStyle w:val="ListParagraph"/>
              <w:ind w:left="0"/>
              <w:rPr>
                <w:rFonts w:cstheme="minorHAnsi"/>
              </w:rPr>
            </w:pPr>
          </w:p>
        </w:tc>
        <w:tc>
          <w:tcPr>
            <w:tcW w:w="1570" w:type="pct"/>
            <w:tcBorders>
              <w:bottom w:val="single" w:sz="4" w:space="0" w:color="auto"/>
            </w:tcBorders>
          </w:tcPr>
          <w:p w14:paraId="2DC1958C" w14:textId="0648BA6E" w:rsidR="00C61594" w:rsidRDefault="00C61594" w:rsidP="00C61594">
            <w:pPr>
              <w:spacing w:after="0" w:line="240" w:lineRule="auto"/>
              <w:rPr>
                <w:rFonts w:ascii="Arial" w:hAnsi="Arial" w:cs="Arial"/>
              </w:rPr>
            </w:pPr>
            <w:r w:rsidRPr="000B325A">
              <w:rPr>
                <w:rFonts w:cstheme="minorHAnsi"/>
                <w:b/>
                <w:bCs/>
              </w:rPr>
              <w:t xml:space="preserve">I-Trac Standard Reports: </w:t>
            </w:r>
            <w:r>
              <w:rPr>
                <w:rFonts w:cstheme="minorHAnsi"/>
                <w:b/>
                <w:bCs/>
              </w:rPr>
              <w:t>Customer Flow</w:t>
            </w:r>
            <w:r w:rsidRPr="00C70C96">
              <w:rPr>
                <w:rFonts w:ascii="Arial" w:hAnsi="Arial" w:cs="Arial"/>
              </w:rPr>
              <w:t xml:space="preserve"> </w:t>
            </w:r>
          </w:p>
          <w:p w14:paraId="7692DB52" w14:textId="77777777" w:rsidR="00C61594" w:rsidRPr="00C70C96" w:rsidRDefault="00C61594" w:rsidP="00C61594">
            <w:pPr>
              <w:pStyle w:val="ListParagraph"/>
              <w:numPr>
                <w:ilvl w:val="0"/>
                <w:numId w:val="7"/>
              </w:numPr>
              <w:spacing w:after="0" w:line="240" w:lineRule="auto"/>
              <w:rPr>
                <w:rFonts w:cstheme="minorHAnsi"/>
              </w:rPr>
            </w:pPr>
            <w:r>
              <w:rPr>
                <w:rFonts w:cstheme="minorHAnsi"/>
              </w:rPr>
              <w:t>C</w:t>
            </w:r>
            <w:r>
              <w:t>hoose Current Program Year</w:t>
            </w:r>
          </w:p>
          <w:p w14:paraId="7AF4D338" w14:textId="77777777" w:rsidR="00C61594" w:rsidRPr="006C725D" w:rsidRDefault="00C61594" w:rsidP="00C61594">
            <w:pPr>
              <w:pStyle w:val="ListParagraph"/>
              <w:numPr>
                <w:ilvl w:val="0"/>
                <w:numId w:val="7"/>
              </w:numPr>
              <w:spacing w:after="0" w:line="240" w:lineRule="auto"/>
              <w:rPr>
                <w:rFonts w:cstheme="minorHAnsi"/>
              </w:rPr>
            </w:pPr>
            <w:r>
              <w:t>Filters- NONE</w:t>
            </w:r>
          </w:p>
          <w:p w14:paraId="1D58040E" w14:textId="216F47BD" w:rsidR="00C61594" w:rsidRPr="00B36070" w:rsidRDefault="00C61594" w:rsidP="00C61594">
            <w:pPr>
              <w:pStyle w:val="ListParagraph"/>
              <w:numPr>
                <w:ilvl w:val="0"/>
                <w:numId w:val="7"/>
              </w:numPr>
              <w:spacing w:after="0" w:line="240" w:lineRule="auto"/>
              <w:rPr>
                <w:rFonts w:cstheme="minorHAnsi"/>
              </w:rPr>
            </w:pPr>
            <w:r>
              <w:rPr>
                <w:rFonts w:cstheme="minorHAnsi"/>
              </w:rPr>
              <w:t>Report Total</w:t>
            </w:r>
            <w:r w:rsidR="000113CE">
              <w:rPr>
                <w:rFonts w:cstheme="minorHAnsi"/>
              </w:rPr>
              <w:t xml:space="preserve"> </w:t>
            </w:r>
            <w:r w:rsidR="00C31C40">
              <w:rPr>
                <w:rFonts w:cstheme="minorHAnsi"/>
              </w:rPr>
              <w:t xml:space="preserve">YTD </w:t>
            </w:r>
            <w:r w:rsidR="000113CE">
              <w:rPr>
                <w:rFonts w:cstheme="minorHAnsi"/>
              </w:rPr>
              <w:t xml:space="preserve">for Exit </w:t>
            </w:r>
            <w:proofErr w:type="gramStart"/>
            <w:r w:rsidR="000113CE">
              <w:rPr>
                <w:rFonts w:cstheme="minorHAnsi"/>
              </w:rPr>
              <w:t>line</w:t>
            </w:r>
            <w:proofErr w:type="gramEnd"/>
          </w:p>
          <w:p w14:paraId="49F0AEAC" w14:textId="77777777" w:rsidR="00CE1A1C" w:rsidRPr="000B325A" w:rsidRDefault="00CE1A1C" w:rsidP="004A4249">
            <w:pPr>
              <w:spacing w:after="0" w:line="240" w:lineRule="auto"/>
              <w:rPr>
                <w:rFonts w:cstheme="minorHAnsi"/>
                <w:b/>
                <w:bCs/>
              </w:rPr>
            </w:pPr>
          </w:p>
        </w:tc>
      </w:tr>
      <w:tr w:rsidR="00CE1A1C" w:rsidRPr="003D312E" w14:paraId="084827D7" w14:textId="77777777" w:rsidTr="00FC0361">
        <w:trPr>
          <w:trHeight w:val="447"/>
          <w:jc w:val="center"/>
        </w:trPr>
        <w:tc>
          <w:tcPr>
            <w:tcW w:w="1624" w:type="pct"/>
            <w:tcBorders>
              <w:bottom w:val="single" w:sz="4" w:space="0" w:color="auto"/>
              <w:right w:val="single" w:sz="8" w:space="0" w:color="auto"/>
            </w:tcBorders>
            <w:shd w:val="clear" w:color="auto" w:fill="F2F2F2" w:themeFill="background1" w:themeFillShade="F2"/>
            <w:vAlign w:val="center"/>
          </w:tcPr>
          <w:p w14:paraId="7B818E09" w14:textId="0FF70A14" w:rsidR="00CE1A1C" w:rsidRDefault="002F1AB4" w:rsidP="004A4249">
            <w:pPr>
              <w:spacing w:after="0" w:line="240" w:lineRule="auto"/>
              <w:rPr>
                <w:rFonts w:cstheme="minorHAnsi"/>
                <w:sz w:val="24"/>
                <w:szCs w:val="24"/>
              </w:rPr>
            </w:pPr>
            <w:r>
              <w:rPr>
                <w:rFonts w:cstheme="minorHAnsi"/>
                <w:sz w:val="24"/>
                <w:szCs w:val="24"/>
              </w:rPr>
              <w:t>Number of Full Program Exits</w:t>
            </w:r>
          </w:p>
        </w:tc>
        <w:tc>
          <w:tcPr>
            <w:tcW w:w="1806" w:type="pct"/>
            <w:tcBorders>
              <w:left w:val="single" w:sz="8" w:space="0" w:color="auto"/>
              <w:bottom w:val="single" w:sz="4" w:space="0" w:color="auto"/>
            </w:tcBorders>
            <w:vAlign w:val="center"/>
          </w:tcPr>
          <w:p w14:paraId="3432FBD6" w14:textId="77777777" w:rsidR="00CE1A1C" w:rsidRDefault="00CE1A1C" w:rsidP="004A4249">
            <w:pPr>
              <w:pStyle w:val="ListParagraph"/>
              <w:ind w:left="0"/>
              <w:rPr>
                <w:rFonts w:cstheme="minorHAnsi"/>
              </w:rPr>
            </w:pPr>
          </w:p>
        </w:tc>
        <w:tc>
          <w:tcPr>
            <w:tcW w:w="1570" w:type="pct"/>
            <w:tcBorders>
              <w:bottom w:val="single" w:sz="4" w:space="0" w:color="auto"/>
            </w:tcBorders>
          </w:tcPr>
          <w:p w14:paraId="25C01198" w14:textId="77777777" w:rsidR="00C31C40" w:rsidRDefault="00C31C40" w:rsidP="00C31C40">
            <w:pPr>
              <w:spacing w:after="0" w:line="240" w:lineRule="auto"/>
              <w:rPr>
                <w:rFonts w:ascii="Arial" w:hAnsi="Arial" w:cs="Arial"/>
              </w:rPr>
            </w:pPr>
            <w:r w:rsidRPr="000B325A">
              <w:rPr>
                <w:rFonts w:cstheme="minorHAnsi"/>
                <w:b/>
                <w:bCs/>
              </w:rPr>
              <w:t xml:space="preserve">I-Trac Standard Reports: </w:t>
            </w:r>
            <w:r>
              <w:rPr>
                <w:rFonts w:cstheme="minorHAnsi"/>
                <w:b/>
                <w:bCs/>
              </w:rPr>
              <w:t>Customer Flow</w:t>
            </w:r>
            <w:r w:rsidRPr="00C70C96">
              <w:rPr>
                <w:rFonts w:ascii="Arial" w:hAnsi="Arial" w:cs="Arial"/>
              </w:rPr>
              <w:t xml:space="preserve"> </w:t>
            </w:r>
          </w:p>
          <w:p w14:paraId="546FC19E" w14:textId="77777777" w:rsidR="00C31C40" w:rsidRPr="00C70C96" w:rsidRDefault="00C31C40" w:rsidP="00C31C40">
            <w:pPr>
              <w:pStyle w:val="ListParagraph"/>
              <w:numPr>
                <w:ilvl w:val="0"/>
                <w:numId w:val="7"/>
              </w:numPr>
              <w:spacing w:after="0" w:line="240" w:lineRule="auto"/>
              <w:rPr>
                <w:rFonts w:cstheme="minorHAnsi"/>
              </w:rPr>
            </w:pPr>
            <w:r>
              <w:rPr>
                <w:rFonts w:cstheme="minorHAnsi"/>
              </w:rPr>
              <w:t>C</w:t>
            </w:r>
            <w:r>
              <w:t>hoose Current Program Year</w:t>
            </w:r>
          </w:p>
          <w:p w14:paraId="5E63BC96" w14:textId="77777777" w:rsidR="00C31C40" w:rsidRPr="006C725D" w:rsidRDefault="00C31C40" w:rsidP="00C31C40">
            <w:pPr>
              <w:pStyle w:val="ListParagraph"/>
              <w:numPr>
                <w:ilvl w:val="0"/>
                <w:numId w:val="7"/>
              </w:numPr>
              <w:spacing w:after="0" w:line="240" w:lineRule="auto"/>
              <w:rPr>
                <w:rFonts w:cstheme="minorHAnsi"/>
              </w:rPr>
            </w:pPr>
            <w:r>
              <w:t>Filters- NONE</w:t>
            </w:r>
          </w:p>
          <w:p w14:paraId="22F4114B" w14:textId="11FAD60B" w:rsidR="00CE1A1C" w:rsidRPr="000B325A" w:rsidRDefault="00C31C40" w:rsidP="008F1DDC">
            <w:pPr>
              <w:pStyle w:val="ListParagraph"/>
              <w:numPr>
                <w:ilvl w:val="0"/>
                <w:numId w:val="7"/>
              </w:numPr>
              <w:spacing w:after="0" w:line="240" w:lineRule="auto"/>
              <w:rPr>
                <w:rFonts w:cstheme="minorHAnsi"/>
                <w:b/>
                <w:bCs/>
              </w:rPr>
            </w:pPr>
            <w:r>
              <w:rPr>
                <w:rFonts w:cstheme="minorHAnsi"/>
              </w:rPr>
              <w:lastRenderedPageBreak/>
              <w:t xml:space="preserve">Report Total YTD for </w:t>
            </w:r>
            <w:r>
              <w:rPr>
                <w:rFonts w:cstheme="minorHAnsi"/>
              </w:rPr>
              <w:t xml:space="preserve">Full Program </w:t>
            </w:r>
            <w:proofErr w:type="gramStart"/>
            <w:r>
              <w:rPr>
                <w:rFonts w:cstheme="minorHAnsi"/>
              </w:rPr>
              <w:t xml:space="preserve">Exit </w:t>
            </w:r>
            <w:r>
              <w:rPr>
                <w:rFonts w:cstheme="minorHAnsi"/>
              </w:rPr>
              <w:t xml:space="preserve"> line</w:t>
            </w:r>
            <w:proofErr w:type="gramEnd"/>
          </w:p>
        </w:tc>
      </w:tr>
      <w:tr w:rsidR="004A4249" w:rsidRPr="003D312E" w14:paraId="0AE23FF7" w14:textId="77777777" w:rsidTr="003969BF">
        <w:trPr>
          <w:trHeight w:val="447"/>
          <w:jc w:val="center"/>
        </w:trPr>
        <w:tc>
          <w:tcPr>
            <w:tcW w:w="5000" w:type="pct"/>
            <w:gridSpan w:val="3"/>
            <w:shd w:val="clear" w:color="auto" w:fill="D9D9D9"/>
            <w:vAlign w:val="center"/>
          </w:tcPr>
          <w:p w14:paraId="18DE87A1" w14:textId="5C82F988" w:rsidR="004A4249" w:rsidRPr="002C0261" w:rsidRDefault="004A4249" w:rsidP="004A4249">
            <w:pPr>
              <w:spacing w:after="0" w:line="240" w:lineRule="auto"/>
              <w:rPr>
                <w:rFonts w:cstheme="minorHAnsi"/>
                <w:b/>
              </w:rPr>
            </w:pPr>
            <w:r w:rsidRPr="003D1B2F">
              <w:rPr>
                <w:rFonts w:cstheme="minorHAnsi"/>
                <w:b/>
                <w:sz w:val="24"/>
                <w:szCs w:val="24"/>
              </w:rPr>
              <w:lastRenderedPageBreak/>
              <w:t>Participant Demographic Plan</w:t>
            </w:r>
          </w:p>
        </w:tc>
      </w:tr>
      <w:tr w:rsidR="004A4249" w:rsidRPr="003D312E" w14:paraId="71698133" w14:textId="77777777" w:rsidTr="00FC0361">
        <w:trPr>
          <w:trHeight w:val="447"/>
          <w:jc w:val="center"/>
        </w:trPr>
        <w:tc>
          <w:tcPr>
            <w:tcW w:w="1624" w:type="pct"/>
            <w:tcBorders>
              <w:bottom w:val="single" w:sz="4" w:space="0" w:color="auto"/>
              <w:right w:val="single" w:sz="8" w:space="0" w:color="auto"/>
            </w:tcBorders>
            <w:shd w:val="clear" w:color="auto" w:fill="F2F2F2" w:themeFill="background1" w:themeFillShade="F2"/>
            <w:vAlign w:val="center"/>
          </w:tcPr>
          <w:p w14:paraId="24BCA6CC" w14:textId="27ABB20C" w:rsidR="004A4249" w:rsidRPr="002C0261" w:rsidRDefault="004A4249" w:rsidP="004A4249">
            <w:pPr>
              <w:spacing w:after="0" w:line="240" w:lineRule="auto"/>
              <w:rPr>
                <w:rFonts w:cstheme="minorHAnsi"/>
                <w:sz w:val="24"/>
                <w:szCs w:val="24"/>
              </w:rPr>
            </w:pPr>
            <w:r w:rsidRPr="00F36630">
              <w:rPr>
                <w:rFonts w:cstheme="minorHAnsi"/>
                <w:sz w:val="24"/>
                <w:szCs w:val="24"/>
              </w:rPr>
              <w:t>Participants served who are people of color</w:t>
            </w:r>
          </w:p>
        </w:tc>
        <w:tc>
          <w:tcPr>
            <w:tcW w:w="1806" w:type="pct"/>
            <w:tcBorders>
              <w:left w:val="single" w:sz="8" w:space="0" w:color="auto"/>
              <w:bottom w:val="single" w:sz="4" w:space="0" w:color="auto"/>
            </w:tcBorders>
            <w:shd w:val="clear" w:color="auto" w:fill="auto"/>
            <w:vAlign w:val="center"/>
          </w:tcPr>
          <w:p w14:paraId="2816DDAE" w14:textId="43AD3815" w:rsidR="004A4249" w:rsidRDefault="004A4249" w:rsidP="004A4249">
            <w:pPr>
              <w:spacing w:after="0" w:line="240" w:lineRule="auto"/>
              <w:rPr>
                <w:rFonts w:cstheme="minorHAnsi"/>
              </w:rPr>
            </w:pPr>
            <w:r>
              <w:rPr>
                <w:rFonts w:cstheme="minorHAnsi"/>
              </w:rPr>
              <w:t>Denominator: Enrolled+ Carry-in Enrolled+ Follow up+ carry-in Follow up</w:t>
            </w:r>
          </w:p>
          <w:p w14:paraId="75679D6A" w14:textId="3A8C15B2" w:rsidR="004A4249" w:rsidRDefault="004A4249" w:rsidP="004A4249">
            <w:pPr>
              <w:spacing w:after="0" w:line="240" w:lineRule="auto"/>
              <w:rPr>
                <w:rFonts w:cstheme="minorHAnsi"/>
              </w:rPr>
            </w:pPr>
            <w:r>
              <w:rPr>
                <w:rFonts w:cstheme="minorHAnsi"/>
              </w:rPr>
              <w:t>Numerator: Enrolled+ Carry-in Enrolled+ Follow up+ carry-in Follow up (with people of Color filter applied)</w:t>
            </w:r>
          </w:p>
          <w:p w14:paraId="74579F32" w14:textId="230ED05D" w:rsidR="004A4249" w:rsidRPr="002C0261" w:rsidRDefault="004A4249" w:rsidP="004A4249">
            <w:pPr>
              <w:spacing w:after="0" w:line="240" w:lineRule="auto"/>
              <w:rPr>
                <w:rFonts w:cstheme="minorHAnsi"/>
              </w:rPr>
            </w:pPr>
          </w:p>
        </w:tc>
        <w:tc>
          <w:tcPr>
            <w:tcW w:w="1570" w:type="pct"/>
            <w:tcBorders>
              <w:bottom w:val="single" w:sz="4" w:space="0" w:color="auto"/>
            </w:tcBorders>
          </w:tcPr>
          <w:p w14:paraId="506A5B8F" w14:textId="7D876CF6" w:rsidR="004A4249" w:rsidRDefault="004A4249" w:rsidP="004A4249">
            <w:pPr>
              <w:spacing w:after="0" w:line="240" w:lineRule="auto"/>
              <w:rPr>
                <w:rFonts w:ascii="Arial" w:hAnsi="Arial" w:cs="Arial"/>
              </w:rPr>
            </w:pPr>
            <w:r w:rsidRPr="000B325A">
              <w:rPr>
                <w:rFonts w:cstheme="minorHAnsi"/>
                <w:b/>
                <w:bCs/>
              </w:rPr>
              <w:t xml:space="preserve">I-Trac Standard Reports: </w:t>
            </w:r>
            <w:r w:rsidRPr="002C0261">
              <w:rPr>
                <w:rFonts w:cstheme="minorHAnsi"/>
                <w:b/>
                <w:bCs/>
              </w:rPr>
              <w:t>Customer Flow</w:t>
            </w:r>
          </w:p>
          <w:p w14:paraId="1B474B67" w14:textId="77777777" w:rsidR="004A4249" w:rsidRPr="00C70C96" w:rsidRDefault="004A4249" w:rsidP="004A4249">
            <w:pPr>
              <w:pStyle w:val="ListParagraph"/>
              <w:numPr>
                <w:ilvl w:val="0"/>
                <w:numId w:val="7"/>
              </w:numPr>
              <w:spacing w:after="0" w:line="240" w:lineRule="auto"/>
              <w:rPr>
                <w:rFonts w:cstheme="minorHAnsi"/>
              </w:rPr>
            </w:pPr>
            <w:r>
              <w:rPr>
                <w:rFonts w:cstheme="minorHAnsi"/>
              </w:rPr>
              <w:t>C</w:t>
            </w:r>
            <w:r>
              <w:t>hoose Current Program Year</w:t>
            </w:r>
          </w:p>
          <w:p w14:paraId="192468B7" w14:textId="4F6C0F01" w:rsidR="004A4249" w:rsidRPr="00175D13" w:rsidRDefault="004A4249" w:rsidP="004A4249">
            <w:pPr>
              <w:pStyle w:val="ListParagraph"/>
              <w:numPr>
                <w:ilvl w:val="0"/>
                <w:numId w:val="7"/>
              </w:numPr>
              <w:spacing w:after="0" w:line="240" w:lineRule="auto"/>
              <w:rPr>
                <w:rFonts w:cstheme="minorHAnsi"/>
              </w:rPr>
            </w:pPr>
            <w:r>
              <w:t xml:space="preserve">Filters- </w:t>
            </w:r>
            <w:r w:rsidRPr="00D00FB6">
              <w:t>People of Color</w:t>
            </w:r>
          </w:p>
          <w:p w14:paraId="179DF63F" w14:textId="258E1EBA" w:rsidR="004A4249" w:rsidRPr="004573DA" w:rsidRDefault="004A4249" w:rsidP="004A4249">
            <w:pPr>
              <w:spacing w:after="0" w:line="240" w:lineRule="auto"/>
              <w:rPr>
                <w:rFonts w:cstheme="minorHAnsi"/>
              </w:rPr>
            </w:pPr>
          </w:p>
        </w:tc>
      </w:tr>
      <w:bookmarkEnd w:id="0"/>
    </w:tbl>
    <w:p w14:paraId="51737A05" w14:textId="77777777" w:rsidR="00077F58" w:rsidRDefault="00077F58" w:rsidP="00631339">
      <w:pPr>
        <w:pStyle w:val="Heading1"/>
        <w:rPr>
          <w:color w:val="auto"/>
        </w:rPr>
        <w:sectPr w:rsidR="00077F58" w:rsidSect="008066BE">
          <w:pgSz w:w="15840" w:h="12240" w:orient="landscape"/>
          <w:pgMar w:top="720" w:right="720" w:bottom="720" w:left="720" w:header="720" w:footer="720" w:gutter="0"/>
          <w:cols w:space="720"/>
          <w:docGrid w:linePitch="360"/>
        </w:sectPr>
      </w:pPr>
    </w:p>
    <w:p w14:paraId="36A1DEB5" w14:textId="00CAD9A3" w:rsidR="002D3AB6" w:rsidRDefault="002D3AB6" w:rsidP="002D3AB6">
      <w:pPr>
        <w:pStyle w:val="Title"/>
      </w:pPr>
      <w:r>
        <w:lastRenderedPageBreak/>
        <w:t>I-Trac Reports</w:t>
      </w:r>
    </w:p>
    <w:p w14:paraId="0D23A621" w14:textId="77777777" w:rsidR="004E6FEC" w:rsidRDefault="004E6FEC" w:rsidP="004E6FEC"/>
    <w:p w14:paraId="0A299E12" w14:textId="7CAB3452" w:rsidR="004E6FEC" w:rsidRDefault="004E6FEC" w:rsidP="004E6FEC">
      <w:r>
        <w:t>Enrolment Capacity</w:t>
      </w:r>
    </w:p>
    <w:p w14:paraId="43859693" w14:textId="77777777" w:rsidR="000F173D" w:rsidRPr="000E3BB7" w:rsidRDefault="000F173D" w:rsidP="000F173D">
      <w:r>
        <w:t>Part 1:</w:t>
      </w:r>
    </w:p>
    <w:p w14:paraId="47A39F79" w14:textId="796BF571" w:rsidR="004E6FEC" w:rsidRDefault="00532CA8" w:rsidP="004E6FEC">
      <w:r>
        <w:rPr>
          <w:noProof/>
        </w:rPr>
        <w:drawing>
          <wp:inline distT="0" distB="0" distL="0" distR="0" wp14:anchorId="3DB3EB75" wp14:editId="3A5CC7A3">
            <wp:extent cx="5095875" cy="2657475"/>
            <wp:effectExtent l="0" t="0" r="9525" b="9525"/>
            <wp:docPr id="659095317"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95317" name="Picture 1" descr="A graph of a bar chart&#10;&#10;Description automatically generated with medium confidence"/>
                    <pic:cNvPicPr/>
                  </pic:nvPicPr>
                  <pic:blipFill>
                    <a:blip r:embed="rId8"/>
                    <a:stretch>
                      <a:fillRect/>
                    </a:stretch>
                  </pic:blipFill>
                  <pic:spPr>
                    <a:xfrm>
                      <a:off x="0" y="0"/>
                      <a:ext cx="5095875" cy="2657475"/>
                    </a:xfrm>
                    <a:prstGeom prst="rect">
                      <a:avLst/>
                    </a:prstGeom>
                  </pic:spPr>
                </pic:pic>
              </a:graphicData>
            </a:graphic>
          </wp:inline>
        </w:drawing>
      </w:r>
    </w:p>
    <w:p w14:paraId="4CEE0A8C" w14:textId="3722B8F5" w:rsidR="00532CA8" w:rsidRDefault="00532CA8" w:rsidP="004E6FEC">
      <w:r>
        <w:t>Add part Two:</w:t>
      </w:r>
    </w:p>
    <w:p w14:paraId="0B4CFC48" w14:textId="542C8256" w:rsidR="00532CA8" w:rsidRDefault="00617363" w:rsidP="004E6FEC">
      <w:r>
        <w:rPr>
          <w:noProof/>
        </w:rPr>
        <w:drawing>
          <wp:inline distT="0" distB="0" distL="0" distR="0" wp14:anchorId="4A9101CC" wp14:editId="65460962">
            <wp:extent cx="6858000" cy="681355"/>
            <wp:effectExtent l="0" t="0" r="0" b="4445"/>
            <wp:docPr id="1927824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24466" name=""/>
                    <pic:cNvPicPr/>
                  </pic:nvPicPr>
                  <pic:blipFill>
                    <a:blip r:embed="rId9"/>
                    <a:stretch>
                      <a:fillRect/>
                    </a:stretch>
                  </pic:blipFill>
                  <pic:spPr>
                    <a:xfrm>
                      <a:off x="0" y="0"/>
                      <a:ext cx="6858000" cy="681355"/>
                    </a:xfrm>
                    <a:prstGeom prst="rect">
                      <a:avLst/>
                    </a:prstGeom>
                  </pic:spPr>
                </pic:pic>
              </a:graphicData>
            </a:graphic>
          </wp:inline>
        </w:drawing>
      </w:r>
    </w:p>
    <w:p w14:paraId="3A169A77" w14:textId="57F256D2" w:rsidR="004E6FEC" w:rsidRDefault="00564DE9" w:rsidP="004E6FEC">
      <w:r w:rsidRPr="009644EB">
        <w:rPr>
          <w:noProof/>
        </w:rPr>
        <w:drawing>
          <wp:inline distT="0" distB="0" distL="0" distR="0" wp14:anchorId="1CE0E53C" wp14:editId="318DB778">
            <wp:extent cx="6858000" cy="1226185"/>
            <wp:effectExtent l="0" t="0" r="0" b="0"/>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0"/>
                    <a:stretch>
                      <a:fillRect/>
                    </a:stretch>
                  </pic:blipFill>
                  <pic:spPr>
                    <a:xfrm>
                      <a:off x="0" y="0"/>
                      <a:ext cx="6858000" cy="1226185"/>
                    </a:xfrm>
                    <a:prstGeom prst="rect">
                      <a:avLst/>
                    </a:prstGeom>
                  </pic:spPr>
                </pic:pic>
              </a:graphicData>
            </a:graphic>
          </wp:inline>
        </w:drawing>
      </w:r>
    </w:p>
    <w:p w14:paraId="01C31ECE" w14:textId="54CFE7F9" w:rsidR="00564DE9" w:rsidRDefault="00913C1E" w:rsidP="004E6FEC">
      <w:r w:rsidRPr="00242D00">
        <w:rPr>
          <w:b/>
          <w:bCs/>
          <w:noProof/>
        </w:rPr>
        <mc:AlternateContent>
          <mc:Choice Requires="wps">
            <w:drawing>
              <wp:anchor distT="0" distB="0" distL="114300" distR="114300" simplePos="0" relativeHeight="251671552" behindDoc="0" locked="0" layoutInCell="1" allowOverlap="1" wp14:anchorId="6CF4A5CB" wp14:editId="7BABF92A">
                <wp:simplePos x="0" y="0"/>
                <wp:positionH relativeFrom="column">
                  <wp:posOffset>411480</wp:posOffset>
                </wp:positionH>
                <wp:positionV relativeFrom="paragraph">
                  <wp:posOffset>608330</wp:posOffset>
                </wp:positionV>
                <wp:extent cx="1249680" cy="2514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1249680" cy="251460"/>
                        </a:xfrm>
                        <a:prstGeom prst="rect">
                          <a:avLst/>
                        </a:prstGeom>
                        <a:solidFill>
                          <a:schemeClr val="lt1"/>
                        </a:solidFill>
                        <a:ln w="6350">
                          <a:solidFill>
                            <a:prstClr val="black"/>
                          </a:solidFill>
                        </a:ln>
                      </wps:spPr>
                      <wps:txbx>
                        <w:txbxContent>
                          <w:p w14:paraId="3C7EB2B6" w14:textId="6E314B46" w:rsidR="00496314" w:rsidRDefault="00496314">
                            <w:r w:rsidRPr="00496314">
                              <w:rPr>
                                <w:sz w:val="16"/>
                                <w:szCs w:val="16"/>
                              </w:rPr>
                              <w:t>Your Org Name</w:t>
                            </w:r>
                            <w: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4A5CB" id="_x0000_t202" coordsize="21600,21600" o:spt="202" path="m,l,21600r21600,l21600,xe">
                <v:stroke joinstyle="miter"/>
                <v:path gradientshapeok="t" o:connecttype="rect"/>
              </v:shapetype>
              <v:shape id="Text Box 28" o:spid="_x0000_s1026" type="#_x0000_t202" style="position:absolute;margin-left:32.4pt;margin-top:47.9pt;width:98.4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" fillcolor="white [3201]" strokeweight=".5pt">
                <v:textbox>
                  <w:txbxContent>
                    <w:p w14:paraId="3C7EB2B6" w14:textId="6E314B46" w:rsidR="00496314" w:rsidRDefault="00496314">
                      <w:r w:rsidRPr="00496314">
                        <w:rPr>
                          <w:sz w:val="16"/>
                          <w:szCs w:val="16"/>
                        </w:rPr>
                        <w:t>Your Org Name</w:t>
                      </w:r>
                      <w:r>
                        <w:t xml:space="preserve"> Here</w:t>
                      </w:r>
                    </w:p>
                  </w:txbxContent>
                </v:textbox>
              </v:shape>
            </w:pict>
          </mc:Fallback>
        </mc:AlternateContent>
      </w:r>
      <w:r w:rsidR="00AD4243" w:rsidRPr="00B52E4C">
        <w:rPr>
          <w:noProof/>
        </w:rPr>
        <w:drawing>
          <wp:inline distT="0" distB="0" distL="0" distR="0" wp14:anchorId="5FB4FC45" wp14:editId="5194BA35">
            <wp:extent cx="6858000" cy="957580"/>
            <wp:effectExtent l="0" t="0" r="0" b="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11"/>
                    <a:stretch>
                      <a:fillRect/>
                    </a:stretch>
                  </pic:blipFill>
                  <pic:spPr>
                    <a:xfrm>
                      <a:off x="0" y="0"/>
                      <a:ext cx="6858000" cy="957580"/>
                    </a:xfrm>
                    <a:prstGeom prst="rect">
                      <a:avLst/>
                    </a:prstGeom>
                  </pic:spPr>
                </pic:pic>
              </a:graphicData>
            </a:graphic>
          </wp:inline>
        </w:drawing>
      </w:r>
    </w:p>
    <w:p w14:paraId="3FDDCA2C" w14:textId="7ABCC33E" w:rsidR="00564DE9" w:rsidRPr="004E6FEC" w:rsidRDefault="00AD4243" w:rsidP="004E6FEC">
      <w:r>
        <w:t>Capacity</w:t>
      </w:r>
      <w:r w:rsidR="00242D00">
        <w:t>=26+8=34</w:t>
      </w:r>
    </w:p>
    <w:p w14:paraId="65DE0D90" w14:textId="77777777" w:rsidR="00242D00" w:rsidRDefault="00242D00" w:rsidP="008B227A">
      <w:pPr>
        <w:rPr>
          <w:b/>
          <w:bCs/>
          <w:iCs/>
        </w:rPr>
      </w:pPr>
    </w:p>
    <w:p w14:paraId="345AAC7E" w14:textId="77777777" w:rsidR="00242D00" w:rsidRDefault="00242D00" w:rsidP="008B227A">
      <w:pPr>
        <w:rPr>
          <w:b/>
          <w:bCs/>
          <w:iCs/>
        </w:rPr>
      </w:pPr>
    </w:p>
    <w:p w14:paraId="0875D86F" w14:textId="77777777" w:rsidR="00840BCE" w:rsidRDefault="00840BCE" w:rsidP="008B227A">
      <w:pPr>
        <w:rPr>
          <w:b/>
          <w:bCs/>
          <w:iCs/>
        </w:rPr>
      </w:pPr>
    </w:p>
    <w:p w14:paraId="1DA0B570" w14:textId="77777777" w:rsidR="00840BCE" w:rsidRDefault="00840BCE" w:rsidP="008B227A">
      <w:pPr>
        <w:rPr>
          <w:b/>
          <w:bCs/>
          <w:iCs/>
        </w:rPr>
      </w:pPr>
    </w:p>
    <w:p w14:paraId="059E47F6" w14:textId="6F8D9E8D" w:rsidR="009E620C" w:rsidRDefault="003E0618" w:rsidP="008B227A">
      <w:pPr>
        <w:rPr>
          <w:b/>
          <w:bCs/>
          <w:iCs/>
        </w:rPr>
      </w:pPr>
      <w:r w:rsidRPr="00242D00">
        <w:rPr>
          <w:b/>
          <w:bCs/>
          <w:noProof/>
        </w:rPr>
        <w:lastRenderedPageBreak/>
        <mc:AlternateContent>
          <mc:Choice Requires="wps">
            <w:drawing>
              <wp:anchor distT="0" distB="0" distL="114300" distR="114300" simplePos="0" relativeHeight="251672576" behindDoc="0" locked="0" layoutInCell="1" allowOverlap="1" wp14:anchorId="0A45D12F" wp14:editId="5E2A2897">
                <wp:simplePos x="0" y="0"/>
                <wp:positionH relativeFrom="column">
                  <wp:posOffset>666750</wp:posOffset>
                </wp:positionH>
                <wp:positionV relativeFrom="paragraph">
                  <wp:posOffset>2038350</wp:posOffset>
                </wp:positionV>
                <wp:extent cx="342900" cy="1143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42900" cy="114300"/>
                        </a:xfrm>
                        <a:prstGeom prst="rect">
                          <a:avLst/>
                        </a:prstGeom>
                        <a:solidFill>
                          <a:schemeClr val="lt1"/>
                        </a:solidFill>
                        <a:ln w="6350">
                          <a:solidFill>
                            <a:prstClr val="black"/>
                          </a:solidFill>
                        </a:ln>
                      </wps:spPr>
                      <wps:txbx>
                        <w:txbxContent>
                          <w:p w14:paraId="58A9AB55" w14:textId="77777777" w:rsidR="003E0618" w:rsidRDefault="003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5D12F" id="Text Box 29" o:spid="_x0000_s1027" type="#_x0000_t202" style="position:absolute;margin-left:52.5pt;margin-top:160.5pt;width:27pt;height: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h9OAIAAIIEAAAOAAAAZHJzL2Uyb0RvYy54bWysVE1v2zAMvQ/YfxB0X2wna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" fillcolor="white [3201]" strokeweight=".5pt">
                <v:textbox>
                  <w:txbxContent>
                    <w:p w14:paraId="58A9AB55" w14:textId="77777777" w:rsidR="003E0618" w:rsidRDefault="003E0618"/>
                  </w:txbxContent>
                </v:textbox>
              </v:shape>
            </w:pict>
          </mc:Fallback>
        </mc:AlternateContent>
      </w:r>
      <w:r w:rsidR="0094268A" w:rsidRPr="00242D00">
        <w:rPr>
          <w:b/>
          <w:bCs/>
          <w:iCs/>
        </w:rPr>
        <w:t>Success Measures</w:t>
      </w:r>
    </w:p>
    <w:p w14:paraId="343D41A0" w14:textId="6DEDBF47" w:rsidR="00840BCE" w:rsidRDefault="00913C1E" w:rsidP="008B227A">
      <w:pPr>
        <w:rPr>
          <w:b/>
          <w:bCs/>
          <w:iCs/>
        </w:rPr>
      </w:pPr>
      <w:r>
        <w:rPr>
          <w:noProof/>
        </w:rPr>
        <mc:AlternateContent>
          <mc:Choice Requires="wps">
            <w:drawing>
              <wp:anchor distT="0" distB="0" distL="114300" distR="114300" simplePos="0" relativeHeight="251668480" behindDoc="0" locked="0" layoutInCell="1" allowOverlap="1" wp14:anchorId="6B4C369A" wp14:editId="5E01A77D">
                <wp:simplePos x="0" y="0"/>
                <wp:positionH relativeFrom="column">
                  <wp:posOffset>1089660</wp:posOffset>
                </wp:positionH>
                <wp:positionV relativeFrom="paragraph">
                  <wp:posOffset>377190</wp:posOffset>
                </wp:positionV>
                <wp:extent cx="2987040" cy="3048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2987040" cy="304800"/>
                        </a:xfrm>
                        <a:prstGeom prst="rect">
                          <a:avLst/>
                        </a:prstGeom>
                        <a:solidFill>
                          <a:schemeClr val="lt1"/>
                        </a:solidFill>
                        <a:ln w="6350">
                          <a:solidFill>
                            <a:prstClr val="black"/>
                          </a:solidFill>
                        </a:ln>
                      </wps:spPr>
                      <wps:txbx>
                        <w:txbxContent>
                          <w:p w14:paraId="08E2D361" w14:textId="77777777" w:rsidR="00CA6DB8" w:rsidRPr="00CA6DB8" w:rsidRDefault="00CA6DB8" w:rsidP="00CA6DB8">
                            <w:pPr>
                              <w:rPr>
                                <w:sz w:val="16"/>
                                <w:szCs w:val="16"/>
                              </w:rPr>
                            </w:pPr>
                            <w:r w:rsidRPr="00CA6DB8">
                              <w:rPr>
                                <w:sz w:val="16"/>
                                <w:szCs w:val="16"/>
                              </w:rPr>
                              <w:t>Your org name here</w:t>
                            </w:r>
                          </w:p>
                          <w:p w14:paraId="0C0FA074" w14:textId="77777777" w:rsidR="008664AB" w:rsidRDefault="0086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369A" id="Text Box 25" o:spid="_x0000_s1028" type="#_x0000_t202" style="position:absolute;margin-left:85.8pt;margin-top:29.7pt;width:235.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" fillcolor="white [3201]" strokeweight=".5pt">
                <v:textbox>
                  <w:txbxContent>
                    <w:p w14:paraId="08E2D361" w14:textId="77777777" w:rsidR="00CA6DB8" w:rsidRPr="00CA6DB8" w:rsidRDefault="00CA6DB8" w:rsidP="00CA6DB8">
                      <w:pPr>
                        <w:rPr>
                          <w:sz w:val="16"/>
                          <w:szCs w:val="16"/>
                        </w:rPr>
                      </w:pPr>
                      <w:r w:rsidRPr="00CA6DB8">
                        <w:rPr>
                          <w:sz w:val="16"/>
                          <w:szCs w:val="16"/>
                        </w:rPr>
                        <w:t>Your org name here</w:t>
                      </w:r>
                    </w:p>
                    <w:p w14:paraId="0C0FA074" w14:textId="77777777" w:rsidR="008664AB" w:rsidRDefault="008664AB"/>
                  </w:txbxContent>
                </v:textbox>
              </v:shape>
            </w:pict>
          </mc:Fallback>
        </mc:AlternateContent>
      </w:r>
      <w:r w:rsidR="00840BCE">
        <w:rPr>
          <w:noProof/>
        </w:rPr>
        <w:drawing>
          <wp:inline distT="0" distB="0" distL="0" distR="0" wp14:anchorId="744C81C6" wp14:editId="00E3637E">
            <wp:extent cx="6858000" cy="4314825"/>
            <wp:effectExtent l="0" t="0" r="0" b="9525"/>
            <wp:docPr id="1472901682"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01682" name="Picture 1" descr="A screenshot of a report&#10;&#10;Description automatically generated"/>
                    <pic:cNvPicPr/>
                  </pic:nvPicPr>
                  <pic:blipFill>
                    <a:blip r:embed="rId12"/>
                    <a:stretch>
                      <a:fillRect/>
                    </a:stretch>
                  </pic:blipFill>
                  <pic:spPr>
                    <a:xfrm>
                      <a:off x="0" y="0"/>
                      <a:ext cx="6858000" cy="4314825"/>
                    </a:xfrm>
                    <a:prstGeom prst="rect">
                      <a:avLst/>
                    </a:prstGeom>
                  </pic:spPr>
                </pic:pic>
              </a:graphicData>
            </a:graphic>
          </wp:inline>
        </w:drawing>
      </w:r>
    </w:p>
    <w:p w14:paraId="2789ECFA" w14:textId="1341DA03" w:rsidR="00840BCE" w:rsidRDefault="006D485E" w:rsidP="008B227A">
      <w:pPr>
        <w:rPr>
          <w:b/>
          <w:bCs/>
          <w:noProof/>
        </w:rPr>
      </w:pPr>
      <w:r>
        <w:rPr>
          <w:b/>
          <w:bCs/>
          <w:noProof/>
        </w:rPr>
        <w:t>Employment Rate in Quarter</w:t>
      </w:r>
      <w:r w:rsidR="00031AD0">
        <w:rPr>
          <w:b/>
          <w:bCs/>
          <w:noProof/>
        </w:rPr>
        <w:t xml:space="preserve"> 2/4 following the exit into Follow- Up</w:t>
      </w:r>
    </w:p>
    <w:p w14:paraId="4550430E" w14:textId="70805BBD" w:rsidR="00031AD0" w:rsidRPr="00242D00" w:rsidRDefault="00575040" w:rsidP="008B227A">
      <w:pPr>
        <w:rPr>
          <w:b/>
          <w:bCs/>
          <w:noProof/>
        </w:rPr>
      </w:pPr>
      <w:r>
        <w:rPr>
          <w:noProof/>
        </w:rPr>
        <w:drawing>
          <wp:inline distT="0" distB="0" distL="0" distR="0" wp14:anchorId="074C65D6" wp14:editId="3EC8269E">
            <wp:extent cx="5152797" cy="4099560"/>
            <wp:effectExtent l="0" t="0" r="0" b="0"/>
            <wp:docPr id="1902254679"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54679" name="Picture 1" descr="A screenshot of a report&#10;&#10;Description automatically generated"/>
                    <pic:cNvPicPr/>
                  </pic:nvPicPr>
                  <pic:blipFill>
                    <a:blip r:embed="rId13"/>
                    <a:stretch>
                      <a:fillRect/>
                    </a:stretch>
                  </pic:blipFill>
                  <pic:spPr>
                    <a:xfrm>
                      <a:off x="0" y="0"/>
                      <a:ext cx="5162088" cy="4106952"/>
                    </a:xfrm>
                    <a:prstGeom prst="rect">
                      <a:avLst/>
                    </a:prstGeom>
                  </pic:spPr>
                </pic:pic>
              </a:graphicData>
            </a:graphic>
          </wp:inline>
        </w:drawing>
      </w:r>
    </w:p>
    <w:p w14:paraId="68E199D8" w14:textId="00BF1893" w:rsidR="005618B2" w:rsidRDefault="00CF5DDE" w:rsidP="008F393F">
      <w:r>
        <w:rPr>
          <w:noProof/>
        </w:rPr>
        <w:lastRenderedPageBreak/>
        <mc:AlternateContent>
          <mc:Choice Requires="wps">
            <w:drawing>
              <wp:anchor distT="0" distB="0" distL="114300" distR="114300" simplePos="0" relativeHeight="251667456" behindDoc="0" locked="0" layoutInCell="1" allowOverlap="1" wp14:anchorId="5F7B3E03" wp14:editId="68722747">
                <wp:simplePos x="0" y="0"/>
                <wp:positionH relativeFrom="margin">
                  <wp:align>right</wp:align>
                </wp:positionH>
                <wp:positionV relativeFrom="paragraph">
                  <wp:posOffset>2523490</wp:posOffset>
                </wp:positionV>
                <wp:extent cx="6057900" cy="3714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chemeClr val="lt1"/>
                        </a:solidFill>
                        <a:ln w="6350">
                          <a:solidFill>
                            <a:prstClr val="black"/>
                          </a:solidFill>
                        </a:ln>
                      </wps:spPr>
                      <wps:txbx>
                        <w:txbxContent>
                          <w:p w14:paraId="0F274098" w14:textId="276439F0" w:rsidR="00CF5DDE" w:rsidRDefault="008664AB">
                            <w:r>
                              <w:t>Your org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3E03" id="Text Box 24" o:spid="_x0000_s1029" type="#_x0000_t202" style="position:absolute;margin-left:425.8pt;margin-top:198.7pt;width:477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yIOwIAAIM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" fillcolor="white [3201]" strokeweight=".5pt">
                <v:textbox>
                  <w:txbxContent>
                    <w:p w14:paraId="0F274098" w14:textId="276439F0" w:rsidR="00CF5DDE" w:rsidRDefault="008664AB">
                      <w:r>
                        <w:t>Your org name here</w:t>
                      </w:r>
                    </w:p>
                  </w:txbxContent>
                </v:textbox>
                <w10:wrap anchorx="margin"/>
              </v:shape>
            </w:pict>
          </mc:Fallback>
        </mc:AlternateContent>
      </w:r>
      <w:r w:rsidR="005618B2">
        <w:t xml:space="preserve">Training Starts and </w:t>
      </w:r>
      <w:r w:rsidR="00AF5C32">
        <w:t>C</w:t>
      </w:r>
      <w:r w:rsidR="005618B2">
        <w:t>ompletions</w:t>
      </w:r>
    </w:p>
    <w:p w14:paraId="41275A27" w14:textId="196A3B07" w:rsidR="00AF5C32" w:rsidRDefault="00196098" w:rsidP="008F393F">
      <w:r>
        <w:rPr>
          <w:noProof/>
        </w:rPr>
        <mc:AlternateContent>
          <mc:Choice Requires="wps">
            <w:drawing>
              <wp:anchor distT="0" distB="0" distL="114300" distR="114300" simplePos="0" relativeHeight="251673600" behindDoc="0" locked="0" layoutInCell="1" allowOverlap="1" wp14:anchorId="513EF0FC" wp14:editId="0A546C2F">
                <wp:simplePos x="0" y="0"/>
                <wp:positionH relativeFrom="column">
                  <wp:posOffset>952500</wp:posOffset>
                </wp:positionH>
                <wp:positionV relativeFrom="paragraph">
                  <wp:posOffset>849630</wp:posOffset>
                </wp:positionV>
                <wp:extent cx="2766060" cy="3048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2766060" cy="304800"/>
                        </a:xfrm>
                        <a:prstGeom prst="rect">
                          <a:avLst/>
                        </a:prstGeom>
                        <a:solidFill>
                          <a:schemeClr val="lt1"/>
                        </a:solidFill>
                        <a:ln w="6350">
                          <a:solidFill>
                            <a:prstClr val="black"/>
                          </a:solidFill>
                        </a:ln>
                      </wps:spPr>
                      <wps:txbx>
                        <w:txbxContent>
                          <w:p w14:paraId="50532D0D" w14:textId="739A60FD" w:rsidR="00196098" w:rsidRPr="00196098" w:rsidRDefault="00196098">
                            <w:pPr>
                              <w:rPr>
                                <w:sz w:val="20"/>
                                <w:szCs w:val="20"/>
                              </w:rPr>
                            </w:pPr>
                            <w:r w:rsidRPr="00196098">
                              <w:rPr>
                                <w:sz w:val="20"/>
                                <w:szCs w:val="20"/>
                              </w:rPr>
                              <w:t>Your org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EF0FC" id="Text Box 2" o:spid="_x0000_s1030" type="#_x0000_t202" style="position:absolute;margin-left:75pt;margin-top:66.9pt;width:217.8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" fillcolor="white [3201]" strokeweight=".5pt">
                <v:textbox>
                  <w:txbxContent>
                    <w:p w14:paraId="50532D0D" w14:textId="739A60FD" w:rsidR="00196098" w:rsidRPr="00196098" w:rsidRDefault="00196098">
                      <w:pPr>
                        <w:rPr>
                          <w:sz w:val="20"/>
                          <w:szCs w:val="20"/>
                        </w:rPr>
                      </w:pPr>
                      <w:r w:rsidRPr="00196098">
                        <w:rPr>
                          <w:sz w:val="20"/>
                          <w:szCs w:val="20"/>
                        </w:rPr>
                        <w:t>Your org here</w:t>
                      </w:r>
                    </w:p>
                  </w:txbxContent>
                </v:textbox>
              </v:shape>
            </w:pict>
          </mc:Fallback>
        </mc:AlternateContent>
      </w:r>
      <w:r>
        <w:rPr>
          <w:noProof/>
        </w:rPr>
        <w:drawing>
          <wp:inline distT="0" distB="0" distL="0" distR="0" wp14:anchorId="3C90E1D7" wp14:editId="1D34B8C5">
            <wp:extent cx="5695950" cy="12382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a:stretch>
                      <a:fillRect/>
                    </a:stretch>
                  </pic:blipFill>
                  <pic:spPr>
                    <a:xfrm>
                      <a:off x="0" y="0"/>
                      <a:ext cx="5695950" cy="1238250"/>
                    </a:xfrm>
                    <a:prstGeom prst="rect">
                      <a:avLst/>
                    </a:prstGeom>
                  </pic:spPr>
                </pic:pic>
              </a:graphicData>
            </a:graphic>
          </wp:inline>
        </w:drawing>
      </w:r>
    </w:p>
    <w:p w14:paraId="1B673251" w14:textId="7E673343" w:rsidR="00196098" w:rsidRDefault="001F49D6" w:rsidP="008F393F">
      <w:r>
        <w:rPr>
          <w:noProof/>
        </w:rPr>
        <w:drawing>
          <wp:inline distT="0" distB="0" distL="0" distR="0" wp14:anchorId="354B1252" wp14:editId="438FCAE3">
            <wp:extent cx="6858000" cy="1115060"/>
            <wp:effectExtent l="0" t="0" r="0" b="889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5"/>
                    <a:stretch>
                      <a:fillRect/>
                    </a:stretch>
                  </pic:blipFill>
                  <pic:spPr>
                    <a:xfrm>
                      <a:off x="0" y="0"/>
                      <a:ext cx="6858000" cy="1115060"/>
                    </a:xfrm>
                    <a:prstGeom prst="rect">
                      <a:avLst/>
                    </a:prstGeom>
                  </pic:spPr>
                </pic:pic>
              </a:graphicData>
            </a:graphic>
          </wp:inline>
        </w:drawing>
      </w:r>
    </w:p>
    <w:p w14:paraId="07901781" w14:textId="77777777" w:rsidR="004F173D" w:rsidRDefault="004F173D" w:rsidP="008F393F"/>
    <w:p w14:paraId="58269882" w14:textId="414823BE" w:rsidR="001F49D6" w:rsidRPr="004F173D" w:rsidRDefault="001F49D6" w:rsidP="008F393F">
      <w:pPr>
        <w:rPr>
          <w:b/>
          <w:bCs/>
        </w:rPr>
      </w:pPr>
      <w:r w:rsidRPr="004F173D">
        <w:rPr>
          <w:b/>
          <w:bCs/>
        </w:rPr>
        <w:t>People of Color served</w:t>
      </w:r>
      <w:r w:rsidR="009C01D3" w:rsidRPr="004F173D">
        <w:rPr>
          <w:b/>
          <w:bCs/>
        </w:rPr>
        <w:t xml:space="preserve"> during </w:t>
      </w:r>
      <w:proofErr w:type="gramStart"/>
      <w:r w:rsidR="009C01D3" w:rsidRPr="004F173D">
        <w:rPr>
          <w:b/>
          <w:bCs/>
        </w:rPr>
        <w:t>Quarter</w:t>
      </w:r>
      <w:proofErr w:type="gramEnd"/>
    </w:p>
    <w:p w14:paraId="593F2BB8" w14:textId="5AC4807F" w:rsidR="009C01D3" w:rsidRDefault="0006461C" w:rsidP="008F393F">
      <w:r>
        <w:rPr>
          <w:noProof/>
        </w:rPr>
        <w:drawing>
          <wp:inline distT="0" distB="0" distL="0" distR="0" wp14:anchorId="280963CF" wp14:editId="0B46C435">
            <wp:extent cx="5819775" cy="790575"/>
            <wp:effectExtent l="0" t="0" r="9525"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6"/>
                    <a:stretch>
                      <a:fillRect/>
                    </a:stretch>
                  </pic:blipFill>
                  <pic:spPr>
                    <a:xfrm>
                      <a:off x="0" y="0"/>
                      <a:ext cx="5819775" cy="790575"/>
                    </a:xfrm>
                    <a:prstGeom prst="rect">
                      <a:avLst/>
                    </a:prstGeom>
                  </pic:spPr>
                </pic:pic>
              </a:graphicData>
            </a:graphic>
          </wp:inline>
        </w:drawing>
      </w:r>
    </w:p>
    <w:p w14:paraId="3F825D41" w14:textId="52D2BC6A" w:rsidR="0006461C" w:rsidRDefault="0005596B" w:rsidP="008F393F">
      <w:r>
        <w:rPr>
          <w:noProof/>
        </w:rPr>
        <w:drawing>
          <wp:inline distT="0" distB="0" distL="0" distR="0" wp14:anchorId="677FF7A1" wp14:editId="40CCFEDE">
            <wp:extent cx="6858000" cy="3335655"/>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7"/>
                    <a:stretch>
                      <a:fillRect/>
                    </a:stretch>
                  </pic:blipFill>
                  <pic:spPr>
                    <a:xfrm>
                      <a:off x="0" y="0"/>
                      <a:ext cx="6858000" cy="3335655"/>
                    </a:xfrm>
                    <a:prstGeom prst="rect">
                      <a:avLst/>
                    </a:prstGeom>
                  </pic:spPr>
                </pic:pic>
              </a:graphicData>
            </a:graphic>
          </wp:inline>
        </w:drawing>
      </w:r>
    </w:p>
    <w:p w14:paraId="79931562" w14:textId="67800983" w:rsidR="007E0421" w:rsidRDefault="007E0421" w:rsidP="008F393F">
      <w:r>
        <w:t xml:space="preserve">Denominator: </w:t>
      </w:r>
      <w:r w:rsidR="00387F88">
        <w:t xml:space="preserve">5+23+4+41= </w:t>
      </w:r>
      <w:r w:rsidR="00916F47">
        <w:t>73</w:t>
      </w:r>
    </w:p>
    <w:p w14:paraId="5D209375" w14:textId="18BC7E55" w:rsidR="00923BBD" w:rsidRDefault="007E0421" w:rsidP="008F393F">
      <w:r>
        <w:rPr>
          <w:noProof/>
        </w:rPr>
        <w:lastRenderedPageBreak/>
        <w:drawing>
          <wp:inline distT="0" distB="0" distL="0" distR="0" wp14:anchorId="12473FA6" wp14:editId="608B15DD">
            <wp:extent cx="6858000" cy="4486275"/>
            <wp:effectExtent l="0" t="0" r="0" b="9525"/>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18"/>
                    <a:stretch>
                      <a:fillRect/>
                    </a:stretch>
                  </pic:blipFill>
                  <pic:spPr>
                    <a:xfrm>
                      <a:off x="0" y="0"/>
                      <a:ext cx="6858000" cy="4486275"/>
                    </a:xfrm>
                    <a:prstGeom prst="rect">
                      <a:avLst/>
                    </a:prstGeom>
                  </pic:spPr>
                </pic:pic>
              </a:graphicData>
            </a:graphic>
          </wp:inline>
        </w:drawing>
      </w:r>
    </w:p>
    <w:p w14:paraId="62D9E9D7" w14:textId="2316445E" w:rsidR="001F49D6" w:rsidRDefault="00964FEB" w:rsidP="008F393F">
      <w:r>
        <w:t>Numerator: 3+13+3+21=</w:t>
      </w:r>
      <w:r w:rsidR="000A1774">
        <w:t>40</w:t>
      </w:r>
    </w:p>
    <w:p w14:paraId="284987E4" w14:textId="41097FB8" w:rsidR="000A1774" w:rsidRDefault="000A1774" w:rsidP="008F393F">
      <w:r>
        <w:t xml:space="preserve">% of People of Color served </w:t>
      </w:r>
      <w:r w:rsidR="00393026">
        <w:t>40/73=</w:t>
      </w:r>
      <w:r w:rsidR="005A1269">
        <w:t>.54   54%</w:t>
      </w:r>
    </w:p>
    <w:p w14:paraId="3DC08CFB" w14:textId="6ADBEC46" w:rsidR="00C06A07" w:rsidRPr="008F1DDC" w:rsidRDefault="00C06A07" w:rsidP="008F393F">
      <w:pPr>
        <w:rPr>
          <w:b/>
          <w:bCs/>
        </w:rPr>
      </w:pPr>
      <w:r w:rsidRPr="008F1DDC">
        <w:rPr>
          <w:b/>
          <w:bCs/>
        </w:rPr>
        <w:t>Number of Exits and Full Program Exits</w:t>
      </w:r>
    </w:p>
    <w:p w14:paraId="432FFB1F" w14:textId="07E7C226" w:rsidR="00C06A07" w:rsidRPr="00D30988" w:rsidRDefault="007A7960" w:rsidP="008F393F">
      <w:r>
        <w:rPr>
          <w:noProof/>
        </w:rPr>
        <w:drawing>
          <wp:inline distT="0" distB="0" distL="0" distR="0" wp14:anchorId="610FCDF8" wp14:editId="0B30438F">
            <wp:extent cx="6858000" cy="3505200"/>
            <wp:effectExtent l="0" t="0" r="0" b="0"/>
            <wp:docPr id="9532040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04084" name="Picture 1" descr="A screenshot of a computer&#10;&#10;Description automatically generated"/>
                    <pic:cNvPicPr/>
                  </pic:nvPicPr>
                  <pic:blipFill>
                    <a:blip r:embed="rId19"/>
                    <a:stretch>
                      <a:fillRect/>
                    </a:stretch>
                  </pic:blipFill>
                  <pic:spPr>
                    <a:xfrm>
                      <a:off x="0" y="0"/>
                      <a:ext cx="6858000" cy="3505200"/>
                    </a:xfrm>
                    <a:prstGeom prst="rect">
                      <a:avLst/>
                    </a:prstGeom>
                  </pic:spPr>
                </pic:pic>
              </a:graphicData>
            </a:graphic>
          </wp:inline>
        </w:drawing>
      </w:r>
    </w:p>
    <w:sectPr w:rsidR="00C06A07" w:rsidRPr="00D30988" w:rsidSect="00077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74F"/>
    <w:multiLevelType w:val="hybridMultilevel"/>
    <w:tmpl w:val="64466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0C2"/>
    <w:multiLevelType w:val="hybridMultilevel"/>
    <w:tmpl w:val="4458734E"/>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049"/>
    <w:multiLevelType w:val="hybridMultilevel"/>
    <w:tmpl w:val="6B4A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D5DEE"/>
    <w:multiLevelType w:val="hybridMultilevel"/>
    <w:tmpl w:val="2BD27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21858"/>
    <w:multiLevelType w:val="hybridMultilevel"/>
    <w:tmpl w:val="17821CB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439573D8"/>
    <w:multiLevelType w:val="hybridMultilevel"/>
    <w:tmpl w:val="F3082F9A"/>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54C7B"/>
    <w:multiLevelType w:val="hybridMultilevel"/>
    <w:tmpl w:val="5A1EA0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89325F"/>
    <w:multiLevelType w:val="hybridMultilevel"/>
    <w:tmpl w:val="BADC1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840F30"/>
    <w:multiLevelType w:val="hybridMultilevel"/>
    <w:tmpl w:val="B42A62A8"/>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B0EE1"/>
    <w:multiLevelType w:val="hybridMultilevel"/>
    <w:tmpl w:val="B730549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F1050"/>
    <w:multiLevelType w:val="hybridMultilevel"/>
    <w:tmpl w:val="ED7891FA"/>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674BE"/>
    <w:multiLevelType w:val="hybridMultilevel"/>
    <w:tmpl w:val="C5C240FC"/>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40F14"/>
    <w:multiLevelType w:val="hybridMultilevel"/>
    <w:tmpl w:val="3790E252"/>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7083"/>
    <w:multiLevelType w:val="hybridMultilevel"/>
    <w:tmpl w:val="CD48D5FE"/>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0224D"/>
    <w:multiLevelType w:val="hybridMultilevel"/>
    <w:tmpl w:val="E31AF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2181604">
    <w:abstractNumId w:val="10"/>
  </w:num>
  <w:num w:numId="2" w16cid:durableId="13503596">
    <w:abstractNumId w:val="4"/>
  </w:num>
  <w:num w:numId="3" w16cid:durableId="2094887551">
    <w:abstractNumId w:val="8"/>
  </w:num>
  <w:num w:numId="4" w16cid:durableId="1948652590">
    <w:abstractNumId w:val="14"/>
  </w:num>
  <w:num w:numId="5" w16cid:durableId="1721781462">
    <w:abstractNumId w:val="6"/>
  </w:num>
  <w:num w:numId="6" w16cid:durableId="1602451013">
    <w:abstractNumId w:val="7"/>
  </w:num>
  <w:num w:numId="7" w16cid:durableId="1429735552">
    <w:abstractNumId w:val="13"/>
  </w:num>
  <w:num w:numId="8" w16cid:durableId="1897625878">
    <w:abstractNumId w:val="11"/>
  </w:num>
  <w:num w:numId="9" w16cid:durableId="1508866608">
    <w:abstractNumId w:val="3"/>
  </w:num>
  <w:num w:numId="10" w16cid:durableId="719091146">
    <w:abstractNumId w:val="2"/>
  </w:num>
  <w:num w:numId="11" w16cid:durableId="332072245">
    <w:abstractNumId w:val="9"/>
  </w:num>
  <w:num w:numId="12" w16cid:durableId="331564572">
    <w:abstractNumId w:val="0"/>
  </w:num>
  <w:num w:numId="13" w16cid:durableId="276721065">
    <w:abstractNumId w:val="5"/>
  </w:num>
  <w:num w:numId="14" w16cid:durableId="2018383915">
    <w:abstractNumId w:val="12"/>
  </w:num>
  <w:num w:numId="15" w16cid:durableId="76423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80"/>
    <w:rsid w:val="000113CE"/>
    <w:rsid w:val="00012777"/>
    <w:rsid w:val="0001352F"/>
    <w:rsid w:val="000302ED"/>
    <w:rsid w:val="00031AD0"/>
    <w:rsid w:val="0004144E"/>
    <w:rsid w:val="00045406"/>
    <w:rsid w:val="00053E53"/>
    <w:rsid w:val="0005596B"/>
    <w:rsid w:val="00056A05"/>
    <w:rsid w:val="0006461C"/>
    <w:rsid w:val="00065E4E"/>
    <w:rsid w:val="00066467"/>
    <w:rsid w:val="000672D9"/>
    <w:rsid w:val="00071CD8"/>
    <w:rsid w:val="0007410F"/>
    <w:rsid w:val="000745DD"/>
    <w:rsid w:val="00074F49"/>
    <w:rsid w:val="0007674C"/>
    <w:rsid w:val="00077F58"/>
    <w:rsid w:val="00082F50"/>
    <w:rsid w:val="000A1774"/>
    <w:rsid w:val="000B325A"/>
    <w:rsid w:val="000F173D"/>
    <w:rsid w:val="00100550"/>
    <w:rsid w:val="00107D95"/>
    <w:rsid w:val="0012366C"/>
    <w:rsid w:val="00152883"/>
    <w:rsid w:val="00175D13"/>
    <w:rsid w:val="00187D6D"/>
    <w:rsid w:val="001923D5"/>
    <w:rsid w:val="00196098"/>
    <w:rsid w:val="0019737E"/>
    <w:rsid w:val="001A2476"/>
    <w:rsid w:val="001B24CA"/>
    <w:rsid w:val="001C7C36"/>
    <w:rsid w:val="001D79F5"/>
    <w:rsid w:val="001E288D"/>
    <w:rsid w:val="001F49D6"/>
    <w:rsid w:val="001F5FFF"/>
    <w:rsid w:val="002021AE"/>
    <w:rsid w:val="0021580A"/>
    <w:rsid w:val="0022655B"/>
    <w:rsid w:val="00242D00"/>
    <w:rsid w:val="0024789B"/>
    <w:rsid w:val="0028644A"/>
    <w:rsid w:val="00297437"/>
    <w:rsid w:val="002A132C"/>
    <w:rsid w:val="002C0261"/>
    <w:rsid w:val="002C219D"/>
    <w:rsid w:val="002D3AB6"/>
    <w:rsid w:val="002E1D55"/>
    <w:rsid w:val="002E2107"/>
    <w:rsid w:val="002F061F"/>
    <w:rsid w:val="002F1AB4"/>
    <w:rsid w:val="002F3823"/>
    <w:rsid w:val="003172AD"/>
    <w:rsid w:val="003269A7"/>
    <w:rsid w:val="0033111A"/>
    <w:rsid w:val="003623CF"/>
    <w:rsid w:val="00387F88"/>
    <w:rsid w:val="00393026"/>
    <w:rsid w:val="003969BF"/>
    <w:rsid w:val="003A19FB"/>
    <w:rsid w:val="003C53E8"/>
    <w:rsid w:val="003D1B2F"/>
    <w:rsid w:val="003D312E"/>
    <w:rsid w:val="003E0618"/>
    <w:rsid w:val="003F5B0D"/>
    <w:rsid w:val="00410DFD"/>
    <w:rsid w:val="00432265"/>
    <w:rsid w:val="00437233"/>
    <w:rsid w:val="004573DA"/>
    <w:rsid w:val="00461C9D"/>
    <w:rsid w:val="004626C8"/>
    <w:rsid w:val="00490941"/>
    <w:rsid w:val="00496314"/>
    <w:rsid w:val="004A4249"/>
    <w:rsid w:val="004B2199"/>
    <w:rsid w:val="004D2BCA"/>
    <w:rsid w:val="004D49A6"/>
    <w:rsid w:val="004E6FEC"/>
    <w:rsid w:val="004F0EE2"/>
    <w:rsid w:val="004F1599"/>
    <w:rsid w:val="004F173D"/>
    <w:rsid w:val="00501B03"/>
    <w:rsid w:val="00507903"/>
    <w:rsid w:val="005119C3"/>
    <w:rsid w:val="00514CE6"/>
    <w:rsid w:val="00527F54"/>
    <w:rsid w:val="00531A3A"/>
    <w:rsid w:val="00532CA8"/>
    <w:rsid w:val="00535736"/>
    <w:rsid w:val="005618B2"/>
    <w:rsid w:val="00564DE9"/>
    <w:rsid w:val="0057068A"/>
    <w:rsid w:val="005708C1"/>
    <w:rsid w:val="005743A2"/>
    <w:rsid w:val="00575040"/>
    <w:rsid w:val="00581617"/>
    <w:rsid w:val="00592997"/>
    <w:rsid w:val="005A1269"/>
    <w:rsid w:val="005A42E3"/>
    <w:rsid w:val="005B081E"/>
    <w:rsid w:val="005C6809"/>
    <w:rsid w:val="005E09F7"/>
    <w:rsid w:val="005E459B"/>
    <w:rsid w:val="005F1A7E"/>
    <w:rsid w:val="005F32EE"/>
    <w:rsid w:val="006033B8"/>
    <w:rsid w:val="00617363"/>
    <w:rsid w:val="00623FB8"/>
    <w:rsid w:val="00631339"/>
    <w:rsid w:val="006372CF"/>
    <w:rsid w:val="006510E8"/>
    <w:rsid w:val="00663AC3"/>
    <w:rsid w:val="006659D8"/>
    <w:rsid w:val="0067122F"/>
    <w:rsid w:val="006A3FB3"/>
    <w:rsid w:val="006A5F96"/>
    <w:rsid w:val="006B4E68"/>
    <w:rsid w:val="006C725D"/>
    <w:rsid w:val="006C78B3"/>
    <w:rsid w:val="006D485E"/>
    <w:rsid w:val="006E09B1"/>
    <w:rsid w:val="006F3099"/>
    <w:rsid w:val="006F356C"/>
    <w:rsid w:val="006F3E2F"/>
    <w:rsid w:val="006F5ECE"/>
    <w:rsid w:val="0070212D"/>
    <w:rsid w:val="00707DDE"/>
    <w:rsid w:val="00713189"/>
    <w:rsid w:val="00717F8F"/>
    <w:rsid w:val="0072610D"/>
    <w:rsid w:val="0073054D"/>
    <w:rsid w:val="00733298"/>
    <w:rsid w:val="00753612"/>
    <w:rsid w:val="00782102"/>
    <w:rsid w:val="00786F3C"/>
    <w:rsid w:val="0079263E"/>
    <w:rsid w:val="00797FDD"/>
    <w:rsid w:val="007A7960"/>
    <w:rsid w:val="007D6B93"/>
    <w:rsid w:val="007E0421"/>
    <w:rsid w:val="007F41C0"/>
    <w:rsid w:val="008066BE"/>
    <w:rsid w:val="00811EAF"/>
    <w:rsid w:val="00840BCE"/>
    <w:rsid w:val="008414FE"/>
    <w:rsid w:val="008422D7"/>
    <w:rsid w:val="00857BCA"/>
    <w:rsid w:val="008602C3"/>
    <w:rsid w:val="008607C2"/>
    <w:rsid w:val="008664AB"/>
    <w:rsid w:val="008930FC"/>
    <w:rsid w:val="008A0E1C"/>
    <w:rsid w:val="008A7FBB"/>
    <w:rsid w:val="008B227A"/>
    <w:rsid w:val="008B5B34"/>
    <w:rsid w:val="008C3758"/>
    <w:rsid w:val="008F0CFE"/>
    <w:rsid w:val="008F1DDC"/>
    <w:rsid w:val="008F393F"/>
    <w:rsid w:val="008F71EC"/>
    <w:rsid w:val="0090151F"/>
    <w:rsid w:val="00913C1E"/>
    <w:rsid w:val="00916F47"/>
    <w:rsid w:val="00923BBD"/>
    <w:rsid w:val="0094268A"/>
    <w:rsid w:val="00947CD3"/>
    <w:rsid w:val="00964FEB"/>
    <w:rsid w:val="0097646A"/>
    <w:rsid w:val="009952A4"/>
    <w:rsid w:val="009B411F"/>
    <w:rsid w:val="009C01D3"/>
    <w:rsid w:val="009C1868"/>
    <w:rsid w:val="009C57C2"/>
    <w:rsid w:val="009D5F37"/>
    <w:rsid w:val="009E620C"/>
    <w:rsid w:val="00A235DE"/>
    <w:rsid w:val="00A327CD"/>
    <w:rsid w:val="00A37E18"/>
    <w:rsid w:val="00A60FC6"/>
    <w:rsid w:val="00AB5FC1"/>
    <w:rsid w:val="00AC061C"/>
    <w:rsid w:val="00AC6545"/>
    <w:rsid w:val="00AC6A39"/>
    <w:rsid w:val="00AD4243"/>
    <w:rsid w:val="00AD7304"/>
    <w:rsid w:val="00AE06A1"/>
    <w:rsid w:val="00AE42CE"/>
    <w:rsid w:val="00AF01B6"/>
    <w:rsid w:val="00AF5C32"/>
    <w:rsid w:val="00B002E0"/>
    <w:rsid w:val="00B03EA5"/>
    <w:rsid w:val="00B12613"/>
    <w:rsid w:val="00B168C0"/>
    <w:rsid w:val="00B272CA"/>
    <w:rsid w:val="00B35FA3"/>
    <w:rsid w:val="00B36070"/>
    <w:rsid w:val="00B51327"/>
    <w:rsid w:val="00B52587"/>
    <w:rsid w:val="00B6789E"/>
    <w:rsid w:val="00B810AE"/>
    <w:rsid w:val="00B969A6"/>
    <w:rsid w:val="00BA3A0D"/>
    <w:rsid w:val="00BB6C4C"/>
    <w:rsid w:val="00BC2243"/>
    <w:rsid w:val="00BD1EC1"/>
    <w:rsid w:val="00BD2FA5"/>
    <w:rsid w:val="00BD6F1C"/>
    <w:rsid w:val="00BE57BB"/>
    <w:rsid w:val="00C01CFE"/>
    <w:rsid w:val="00C02802"/>
    <w:rsid w:val="00C06A07"/>
    <w:rsid w:val="00C26C66"/>
    <w:rsid w:val="00C31C40"/>
    <w:rsid w:val="00C457AC"/>
    <w:rsid w:val="00C5076B"/>
    <w:rsid w:val="00C61594"/>
    <w:rsid w:val="00C70C96"/>
    <w:rsid w:val="00C83B5D"/>
    <w:rsid w:val="00C92097"/>
    <w:rsid w:val="00CA6DB8"/>
    <w:rsid w:val="00CB1A80"/>
    <w:rsid w:val="00CC65D4"/>
    <w:rsid w:val="00CE1A1C"/>
    <w:rsid w:val="00CE7B9D"/>
    <w:rsid w:val="00CE7BE6"/>
    <w:rsid w:val="00CF5DDE"/>
    <w:rsid w:val="00D008B8"/>
    <w:rsid w:val="00D00FB6"/>
    <w:rsid w:val="00D078BC"/>
    <w:rsid w:val="00D30988"/>
    <w:rsid w:val="00D61516"/>
    <w:rsid w:val="00D65E0D"/>
    <w:rsid w:val="00D73D3D"/>
    <w:rsid w:val="00D82DFD"/>
    <w:rsid w:val="00D83615"/>
    <w:rsid w:val="00D9462E"/>
    <w:rsid w:val="00DA3EDE"/>
    <w:rsid w:val="00DE5084"/>
    <w:rsid w:val="00E05CE5"/>
    <w:rsid w:val="00E11B34"/>
    <w:rsid w:val="00E26C30"/>
    <w:rsid w:val="00E32903"/>
    <w:rsid w:val="00E37E14"/>
    <w:rsid w:val="00E440A3"/>
    <w:rsid w:val="00E44846"/>
    <w:rsid w:val="00E448E3"/>
    <w:rsid w:val="00E522B0"/>
    <w:rsid w:val="00E9223B"/>
    <w:rsid w:val="00E96054"/>
    <w:rsid w:val="00F106A2"/>
    <w:rsid w:val="00F3479A"/>
    <w:rsid w:val="00F36630"/>
    <w:rsid w:val="00F42044"/>
    <w:rsid w:val="00F50660"/>
    <w:rsid w:val="00F529DC"/>
    <w:rsid w:val="00F55E07"/>
    <w:rsid w:val="00F65D7C"/>
    <w:rsid w:val="00F913A8"/>
    <w:rsid w:val="00F9563A"/>
    <w:rsid w:val="00F97607"/>
    <w:rsid w:val="00FC0361"/>
    <w:rsid w:val="00FC0524"/>
    <w:rsid w:val="00FF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6FFA"/>
  <w15:chartTrackingRefBased/>
  <w15:docId w15:val="{F9EB31DA-9CED-4A29-A1BB-601D1E2C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8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B1A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A80"/>
    <w:rPr>
      <w:rFonts w:asciiTheme="majorHAnsi" w:eastAsiaTheme="majorEastAsia" w:hAnsiTheme="majorHAnsi" w:cstheme="majorBidi"/>
      <w:spacing w:val="-10"/>
      <w:kern w:val="28"/>
      <w:sz w:val="56"/>
      <w:szCs w:val="56"/>
    </w:rPr>
  </w:style>
  <w:style w:type="character" w:styleId="CommentReference">
    <w:name w:val="annotation reference"/>
    <w:uiPriority w:val="99"/>
    <w:rsid w:val="008066BE"/>
    <w:rPr>
      <w:sz w:val="16"/>
      <w:szCs w:val="16"/>
    </w:rPr>
  </w:style>
  <w:style w:type="paragraph" w:styleId="CommentText">
    <w:name w:val="annotation text"/>
    <w:basedOn w:val="Normal"/>
    <w:link w:val="CommentTextChar"/>
    <w:uiPriority w:val="99"/>
    <w:rsid w:val="008066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66BE"/>
    <w:rPr>
      <w:rFonts w:ascii="Times New Roman" w:eastAsia="Times New Roman" w:hAnsi="Times New Roman" w:cs="Times New Roman"/>
      <w:sz w:val="20"/>
      <w:szCs w:val="20"/>
    </w:rPr>
  </w:style>
  <w:style w:type="paragraph" w:styleId="ListParagraph">
    <w:name w:val="List Paragraph"/>
    <w:basedOn w:val="Normal"/>
    <w:uiPriority w:val="34"/>
    <w:qFormat/>
    <w:rsid w:val="001A2476"/>
    <w:pPr>
      <w:ind w:left="720"/>
      <w:contextualSpacing/>
    </w:pPr>
  </w:style>
  <w:style w:type="paragraph" w:styleId="NormalWeb">
    <w:name w:val="Normal (Web)"/>
    <w:basedOn w:val="Normal"/>
    <w:uiPriority w:val="99"/>
    <w:unhideWhenUsed/>
    <w:rsid w:val="0075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753612"/>
    <w:rPr>
      <w:rFonts w:ascii="Segoe UI" w:hAnsi="Segoe UI" w:cs="Segoe UI" w:hint="default"/>
      <w:sz w:val="18"/>
      <w:szCs w:val="18"/>
    </w:rPr>
  </w:style>
  <w:style w:type="character" w:customStyle="1" w:styleId="Heading2Char">
    <w:name w:val="Heading 2 Char"/>
    <w:basedOn w:val="DefaultParagraphFont"/>
    <w:link w:val="Heading2"/>
    <w:uiPriority w:val="9"/>
    <w:rsid w:val="00D3098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C5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b12de975-4ea0-4aa7-b67f-3d399c8e5c89" xsi:nil="true"/>
    <_ip_UnifiedCompliancePolicyProperties xmlns="http://schemas.microsoft.com/sharepoint/v3" xsi:nil="true"/>
    <TaxCatchAll xmlns="113a2355-9638-40ec-a215-7bd60c806f69" xsi:nil="true"/>
    <lcf76f155ced4ddcb4097134ff3c332f xmlns="b12de975-4ea0-4aa7-b67f-3d399c8e5c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20" ma:contentTypeDescription="Create a new document." ma:contentTypeScope="" ma:versionID="9e3218524315887f5ade4a525ed48e02">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a497fa0c75afc212dc9fdd82a2189141"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56F29-37BB-4E71-B45A-0A2810B0619F}">
  <ds:schemaRefs>
    <ds:schemaRef ds:uri="http://schemas.microsoft.com/office/2006/metadata/properties"/>
    <ds:schemaRef ds:uri="http://schemas.microsoft.com/office/infopath/2007/PartnerControls"/>
    <ds:schemaRef ds:uri="http://schemas.microsoft.com/sharepoint/v3"/>
    <ds:schemaRef ds:uri="b12de975-4ea0-4aa7-b67f-3d399c8e5c89"/>
    <ds:schemaRef ds:uri="113a2355-9638-40ec-a215-7bd60c806f69"/>
  </ds:schemaRefs>
</ds:datastoreItem>
</file>

<file path=customXml/itemProps2.xml><?xml version="1.0" encoding="utf-8"?>
<ds:datastoreItem xmlns:ds="http://schemas.openxmlformats.org/officeDocument/2006/customXml" ds:itemID="{F3722DC0-FBE7-4C00-9589-89ED293FE93B}">
  <ds:schemaRefs>
    <ds:schemaRef ds:uri="http://schemas.microsoft.com/sharepoint/v3/contenttype/forms"/>
  </ds:schemaRefs>
</ds:datastoreItem>
</file>

<file path=customXml/itemProps3.xml><?xml version="1.0" encoding="utf-8"?>
<ds:datastoreItem xmlns:ds="http://schemas.openxmlformats.org/officeDocument/2006/customXml" ds:itemID="{27BF1A59-F627-4D63-9CA5-3E79C58AE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de975-4ea0-4aa7-b67f-3d399c8e5c89"/>
    <ds:schemaRef ds:uri="113a2355-9638-40ec-a215-7bd60c80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Davis</dc:creator>
  <cp:keywords/>
  <dc:description/>
  <cp:lastModifiedBy>Ernesta Ingeleviciute</cp:lastModifiedBy>
  <cp:revision>36</cp:revision>
  <dcterms:created xsi:type="dcterms:W3CDTF">2023-09-26T23:05:00Z</dcterms:created>
  <dcterms:modified xsi:type="dcterms:W3CDTF">2023-09-30T00:08:00Z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y fmtid="{D5CDD505-2E9C-101B-9397-08002B2CF9AE}" pid="3" name="MediaServiceImageTags">
    <vt:lpwstr/>
  </property>
</Properties>
</file>